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5F" w:rsidRDefault="00BE5149">
      <w:pPr>
        <w:pStyle w:val="Body"/>
      </w:pPr>
      <w:r>
        <w:rPr>
          <w:rFonts w:ascii="Times New Roman" w:hAnsi="Times New Roman"/>
          <w:noProof/>
          <w:sz w:val="24"/>
          <w:szCs w:val="24"/>
          <w:lang w:bidi="hi-IN"/>
        </w:rPr>
        <mc:AlternateContent>
          <mc:Choice Requires="wps">
            <w:drawing>
              <wp:anchor distT="0" distB="0" distL="0" distR="0" simplePos="0" relativeHeight="251660288" behindDoc="0" locked="0" layoutInCell="1" allowOverlap="1">
                <wp:simplePos x="0" y="0"/>
                <wp:positionH relativeFrom="column">
                  <wp:posOffset>-377824</wp:posOffset>
                </wp:positionH>
                <wp:positionV relativeFrom="line">
                  <wp:posOffset>-221615</wp:posOffset>
                </wp:positionV>
                <wp:extent cx="6741794" cy="682625"/>
                <wp:effectExtent l="0" t="0" r="0" b="0"/>
                <wp:wrapNone/>
                <wp:docPr id="1073741825" name="officeArt object" descr="Text Box 36"/>
                <wp:cNvGraphicFramePr/>
                <a:graphic xmlns:a="http://schemas.openxmlformats.org/drawingml/2006/main">
                  <a:graphicData uri="http://schemas.microsoft.com/office/word/2010/wordprocessingShape">
                    <wps:wsp>
                      <wps:cNvSpPr txBox="1"/>
                      <wps:spPr>
                        <a:xfrm>
                          <a:off x="0" y="0"/>
                          <a:ext cx="6741794" cy="682625"/>
                        </a:xfrm>
                        <a:prstGeom prst="rect">
                          <a:avLst/>
                        </a:prstGeom>
                        <a:noFill/>
                        <a:ln w="12700" cap="flat">
                          <a:noFill/>
                          <a:miter lim="400000"/>
                        </a:ln>
                        <a:effectLst/>
                      </wps:spPr>
                      <wps:txbx>
                        <w:txbxContent>
                          <w:p w:rsidR="0078505F" w:rsidRDefault="00BE5149">
                            <w:pPr>
                              <w:pStyle w:val="Body"/>
                              <w:widowControl w:val="0"/>
                              <w:jc w:val="center"/>
                              <w:rPr>
                                <w:b/>
                                <w:bCs/>
                                <w:sz w:val="72"/>
                                <w:szCs w:val="72"/>
                              </w:rPr>
                            </w:pPr>
                            <w:r>
                              <w:rPr>
                                <w:b/>
                                <w:bCs/>
                                <w:sz w:val="72"/>
                                <w:szCs w:val="72"/>
                              </w:rPr>
                              <w:t xml:space="preserve">“First Do No Harm?” </w:t>
                            </w:r>
                          </w:p>
                          <w:p w:rsidR="0078505F" w:rsidRDefault="00BE5149">
                            <w:pPr>
                              <w:pStyle w:val="Body"/>
                              <w:widowControl w:val="0"/>
                              <w:jc w:val="center"/>
                            </w:pPr>
                            <w:r>
                              <w:rPr>
                                <w:sz w:val="40"/>
                                <w:szCs w:val="40"/>
                              </w:rPr>
                              <w:t> </w:t>
                            </w:r>
                          </w:p>
                        </w:txbxContent>
                      </wps:txbx>
                      <wps:bodyPr wrap="square" lIns="36576" tIns="36576" rIns="36576" bIns="36576"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36" style="position:absolute;margin-left:-29.75pt;margin-top:-17.45pt;width:530.85pt;height:53.7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" filled="f" stroked="f" strokeweight="1pt">
                <v:stroke miterlimit="4"/>
                <v:textbox inset="2.88pt,2.88pt,2.88pt,2.88pt">
                  <w:txbxContent>
                    <w:p w:rsidR="0078505F" w:rsidRDefault="00BE5149">
                      <w:pPr>
                        <w:pStyle w:val="Body"/>
                        <w:widowControl w:val="0"/>
                        <w:jc w:val="center"/>
                        <w:rPr>
                          <w:b/>
                          <w:bCs/>
                          <w:sz w:val="72"/>
                          <w:szCs w:val="72"/>
                        </w:rPr>
                      </w:pPr>
                      <w:r>
                        <w:rPr>
                          <w:b/>
                          <w:bCs/>
                          <w:sz w:val="72"/>
                          <w:szCs w:val="72"/>
                        </w:rPr>
                        <w:t xml:space="preserve">“First Do No Harm?” </w:t>
                      </w:r>
                    </w:p>
                    <w:p w:rsidR="0078505F" w:rsidRDefault="00BE5149">
                      <w:pPr>
                        <w:pStyle w:val="Body"/>
                        <w:widowControl w:val="0"/>
                        <w:jc w:val="center"/>
                      </w:pPr>
                      <w:r>
                        <w:rPr>
                          <w:sz w:val="40"/>
                          <w:szCs w:val="40"/>
                        </w:rPr>
                        <w:t> </w:t>
                      </w:r>
                    </w:p>
                  </w:txbxContent>
                </v:textbox>
                <w10:wrap anchory="line"/>
              </v:shape>
            </w:pict>
          </mc:Fallback>
        </mc:AlternateContent>
      </w:r>
      <w:r>
        <w:rPr>
          <w:rFonts w:ascii="Times New Roman" w:eastAsia="Times New Roman" w:hAnsi="Times New Roman" w:cs="Times New Roman"/>
          <w:noProof/>
          <w:sz w:val="24"/>
          <w:szCs w:val="24"/>
          <w:lang w:bidi="hi-IN"/>
        </w:rPr>
        <mc:AlternateContent>
          <mc:Choice Requires="wps">
            <w:drawing>
              <wp:anchor distT="0" distB="0" distL="0" distR="0" simplePos="0" relativeHeight="251661312" behindDoc="0" locked="0" layoutInCell="1" allowOverlap="1">
                <wp:simplePos x="0" y="0"/>
                <wp:positionH relativeFrom="column">
                  <wp:posOffset>-377824</wp:posOffset>
                </wp:positionH>
                <wp:positionV relativeFrom="line">
                  <wp:posOffset>420369</wp:posOffset>
                </wp:positionV>
                <wp:extent cx="6741794" cy="862964"/>
                <wp:effectExtent l="0" t="0" r="0" b="0"/>
                <wp:wrapNone/>
                <wp:docPr id="1073741826" name="officeArt object" descr="Text Box 35"/>
                <wp:cNvGraphicFramePr/>
                <a:graphic xmlns:a="http://schemas.openxmlformats.org/drawingml/2006/main">
                  <a:graphicData uri="http://schemas.microsoft.com/office/word/2010/wordprocessingShape">
                    <wps:wsp>
                      <wps:cNvSpPr txBox="1"/>
                      <wps:spPr>
                        <a:xfrm>
                          <a:off x="0" y="0"/>
                          <a:ext cx="6741794" cy="862964"/>
                        </a:xfrm>
                        <a:prstGeom prst="rect">
                          <a:avLst/>
                        </a:prstGeom>
                        <a:noFill/>
                        <a:ln w="12700" cap="flat">
                          <a:noFill/>
                          <a:miter lim="400000"/>
                        </a:ln>
                        <a:effectLst/>
                      </wps:spPr>
                      <wps:txbx>
                        <w:txbxContent>
                          <w:p w:rsidR="0078505F" w:rsidRDefault="00BE5149">
                            <w:pPr>
                              <w:pStyle w:val="Body"/>
                              <w:widowControl w:val="0"/>
                              <w:jc w:val="center"/>
                            </w:pPr>
                            <w:r>
                              <w:rPr>
                                <w:sz w:val="40"/>
                                <w:szCs w:val="40"/>
                              </w:rPr>
                              <w:t>Contemporary Medical Practices That                              Threaten the Lives of Vulnerable People</w:t>
                            </w:r>
                          </w:p>
                        </w:txbxContent>
                      </wps:txbx>
                      <wps:bodyPr wrap="square" lIns="36576" tIns="36576" rIns="36576" bIns="36576" numCol="1" anchor="t">
                        <a:noAutofit/>
                      </wps:bodyPr>
                    </wps:wsp>
                  </a:graphicData>
                </a:graphic>
              </wp:anchor>
            </w:drawing>
          </mc:Choice>
          <mc:Fallback>
            <w:pict>
              <v:shape id="_x0000_s1027" type="#_x0000_t202" alt="Text Box 35" style="position:absolute;margin-left:-29.75pt;margin-top:33.1pt;width:530.85pt;height:67.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" filled="f" stroked="f" strokeweight="1pt">
                <v:stroke miterlimit="4"/>
                <v:textbox inset="2.88pt,2.88pt,2.88pt,2.88pt">
                  <w:txbxContent>
                    <w:p w:rsidR="0078505F" w:rsidRDefault="00BE5149">
                      <w:pPr>
                        <w:pStyle w:val="Body"/>
                        <w:widowControl w:val="0"/>
                        <w:jc w:val="center"/>
                      </w:pPr>
                      <w:r>
                        <w:rPr>
                          <w:sz w:val="40"/>
                          <w:szCs w:val="40"/>
                        </w:rPr>
                        <w:t>Contemporary Medical Practices That                              Threaten the Lives of Vulnerable People</w:t>
                      </w:r>
                    </w:p>
                  </w:txbxContent>
                </v:textbox>
                <w10:wrap anchory="line"/>
              </v:shape>
            </w:pict>
          </mc:Fallback>
        </mc:AlternateContent>
      </w:r>
      <w:r>
        <w:rPr>
          <w:rFonts w:ascii="Times New Roman" w:eastAsia="Times New Roman" w:hAnsi="Times New Roman" w:cs="Times New Roman"/>
          <w:noProof/>
          <w:sz w:val="24"/>
          <w:szCs w:val="24"/>
          <w:lang w:bidi="hi-IN"/>
        </w:rPr>
        <mc:AlternateContent>
          <mc:Choice Requires="wps">
            <w:drawing>
              <wp:anchor distT="0" distB="0" distL="0" distR="0" simplePos="0" relativeHeight="251662336" behindDoc="0" locked="0" layoutInCell="1" allowOverlap="1">
                <wp:simplePos x="0" y="0"/>
                <wp:positionH relativeFrom="column">
                  <wp:posOffset>-403859</wp:posOffset>
                </wp:positionH>
                <wp:positionV relativeFrom="line">
                  <wp:posOffset>1271269</wp:posOffset>
                </wp:positionV>
                <wp:extent cx="6767829" cy="541020"/>
                <wp:effectExtent l="0" t="0" r="0" b="0"/>
                <wp:wrapNone/>
                <wp:docPr id="1073741827" name="officeArt object" descr="Text Box 34"/>
                <wp:cNvGraphicFramePr/>
                <a:graphic xmlns:a="http://schemas.openxmlformats.org/drawingml/2006/main">
                  <a:graphicData uri="http://schemas.microsoft.com/office/word/2010/wordprocessingShape">
                    <wps:wsp>
                      <wps:cNvSpPr txBox="1"/>
                      <wps:spPr>
                        <a:xfrm>
                          <a:off x="0" y="0"/>
                          <a:ext cx="6767829" cy="541020"/>
                        </a:xfrm>
                        <a:prstGeom prst="rect">
                          <a:avLst/>
                        </a:prstGeom>
                        <a:noFill/>
                        <a:ln w="12700" cap="flat">
                          <a:noFill/>
                          <a:miter lim="400000"/>
                        </a:ln>
                        <a:effectLst/>
                      </wps:spPr>
                      <wps:txbx>
                        <w:txbxContent>
                          <w:p w:rsidR="0078505F" w:rsidRDefault="00BE5149">
                            <w:pPr>
                              <w:pStyle w:val="Body"/>
                              <w:widowControl w:val="0"/>
                              <w:jc w:val="center"/>
                            </w:pPr>
                            <w:r>
                              <w:t xml:space="preserve">Sponsored by SE Department of Developmental Disabilities Learning and Staff Development, Community Systems Inc. and </w:t>
                            </w:r>
                            <w:proofErr w:type="gramStart"/>
                            <w:r>
                              <w:t>The</w:t>
                            </w:r>
                            <w:proofErr w:type="gramEnd"/>
                            <w:r>
                              <w:t xml:space="preserve"> Nemasket Group</w:t>
                            </w:r>
                          </w:p>
                        </w:txbxContent>
                      </wps:txbx>
                      <wps:bodyPr wrap="square" lIns="36576" tIns="36576" rIns="36576" bIns="36576" numCol="1" anchor="t">
                        <a:noAutofit/>
                      </wps:bodyPr>
                    </wps:wsp>
                  </a:graphicData>
                </a:graphic>
              </wp:anchor>
            </w:drawing>
          </mc:Choice>
          <mc:Fallback>
            <w:pict>
              <v:shape id="_x0000_s1028" type="#_x0000_t202" alt="Text Box 34" style="position:absolute;margin-left:-31.8pt;margin-top:100.1pt;width:532.9pt;height:42.6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" filled="f" stroked="f" strokeweight="1pt">
                <v:stroke miterlimit="4"/>
                <v:textbox inset="2.88pt,2.88pt,2.88pt,2.88pt">
                  <w:txbxContent>
                    <w:p w:rsidR="0078505F" w:rsidRDefault="00BE5149">
                      <w:pPr>
                        <w:pStyle w:val="Body"/>
                        <w:widowControl w:val="0"/>
                        <w:jc w:val="center"/>
                      </w:pPr>
                      <w:r>
                        <w:t xml:space="preserve">Sponsored by SE Department of Developmental Disabilities Learning and Staff Development, Community Systems Inc. and </w:t>
                      </w:r>
                      <w:proofErr w:type="gramStart"/>
                      <w:r>
                        <w:t>The</w:t>
                      </w:r>
                      <w:proofErr w:type="gramEnd"/>
                      <w:r>
                        <w:t xml:space="preserve"> Nemasket Group</w:t>
                      </w:r>
                    </w:p>
                  </w:txbxContent>
                </v:textbox>
                <w10:wrap anchory="line"/>
              </v:shape>
            </w:pict>
          </mc:Fallback>
        </mc:AlternateContent>
      </w:r>
      <w:r>
        <w:rPr>
          <w:rFonts w:ascii="Times New Roman" w:eastAsia="Times New Roman" w:hAnsi="Times New Roman" w:cs="Times New Roman"/>
          <w:noProof/>
          <w:sz w:val="24"/>
          <w:szCs w:val="24"/>
          <w:lang w:bidi="hi-IN"/>
        </w:rPr>
        <mc:AlternateContent>
          <mc:Choice Requires="wpg">
            <w:drawing>
              <wp:anchor distT="0" distB="0" distL="0" distR="0" simplePos="0" relativeHeight="251659264" behindDoc="0" locked="0" layoutInCell="1" allowOverlap="1">
                <wp:simplePos x="0" y="0"/>
                <wp:positionH relativeFrom="column">
                  <wp:posOffset>-647699</wp:posOffset>
                </wp:positionH>
                <wp:positionV relativeFrom="line">
                  <wp:posOffset>-575945</wp:posOffset>
                </wp:positionV>
                <wp:extent cx="7233920" cy="9464675"/>
                <wp:effectExtent l="0" t="0" r="0" b="0"/>
                <wp:wrapNone/>
                <wp:docPr id="1073741838" name="officeArt object" descr="Group 37"/>
                <wp:cNvGraphicFramePr/>
                <a:graphic xmlns:a="http://schemas.openxmlformats.org/drawingml/2006/main">
                  <a:graphicData uri="http://schemas.microsoft.com/office/word/2010/wordprocessingGroup">
                    <wpg:wgp>
                      <wpg:cNvGrpSpPr/>
                      <wpg:grpSpPr>
                        <a:xfrm>
                          <a:off x="0" y="0"/>
                          <a:ext cx="7233920" cy="9464675"/>
                          <a:chOff x="0" y="0"/>
                          <a:chExt cx="7233919" cy="9464674"/>
                        </a:xfrm>
                      </wpg:grpSpPr>
                      <wps:wsp>
                        <wps:cNvPr id="1073741828" name="Oval 36"/>
                        <wps:cNvSpPr/>
                        <wps:spPr>
                          <a:xfrm>
                            <a:off x="0" y="4199649"/>
                            <a:ext cx="190397" cy="190503"/>
                          </a:xfrm>
                          <a:prstGeom prst="ellipse">
                            <a:avLst/>
                          </a:prstGeom>
                          <a:solidFill>
                            <a:srgbClr val="FF0000"/>
                          </a:solidFill>
                          <a:ln w="3175" cap="flat">
                            <a:solidFill>
                              <a:srgbClr val="FF0000"/>
                            </a:solidFill>
                            <a:prstDash val="solid"/>
                            <a:round/>
                          </a:ln>
                          <a:effectLst/>
                        </wps:spPr>
                        <wps:bodyPr/>
                      </wps:wsp>
                      <wps:wsp>
                        <wps:cNvPr id="1073741829" name="Oval 37"/>
                        <wps:cNvSpPr/>
                        <wps:spPr>
                          <a:xfrm>
                            <a:off x="0" y="4542572"/>
                            <a:ext cx="190397" cy="190503"/>
                          </a:xfrm>
                          <a:prstGeom prst="ellipse">
                            <a:avLst/>
                          </a:prstGeom>
                          <a:solidFill>
                            <a:srgbClr val="FF0000"/>
                          </a:solidFill>
                          <a:ln w="3175" cap="flat">
                            <a:solidFill>
                              <a:srgbClr val="FF0000"/>
                            </a:solidFill>
                            <a:prstDash val="solid"/>
                            <a:round/>
                          </a:ln>
                          <a:effectLst/>
                        </wps:spPr>
                        <wps:bodyPr/>
                      </wps:wsp>
                      <wps:wsp>
                        <wps:cNvPr id="1073741830" name="Oval 38"/>
                        <wps:cNvSpPr/>
                        <wps:spPr>
                          <a:xfrm>
                            <a:off x="0" y="4885495"/>
                            <a:ext cx="190397" cy="190503"/>
                          </a:xfrm>
                          <a:prstGeom prst="ellipse">
                            <a:avLst/>
                          </a:prstGeom>
                          <a:solidFill>
                            <a:srgbClr val="FF0000"/>
                          </a:solidFill>
                          <a:ln w="3175" cap="flat">
                            <a:solidFill>
                              <a:srgbClr val="FF0000"/>
                            </a:solidFill>
                            <a:prstDash val="solid"/>
                            <a:round/>
                          </a:ln>
                          <a:effectLst/>
                        </wps:spPr>
                        <wps:bodyPr/>
                      </wps:wsp>
                      <wps:wsp>
                        <wps:cNvPr id="1073741831" name="Rectangle 39"/>
                        <wps:cNvSpPr/>
                        <wps:spPr>
                          <a:xfrm>
                            <a:off x="0" y="0"/>
                            <a:ext cx="222148" cy="4085412"/>
                          </a:xfrm>
                          <a:prstGeom prst="rect">
                            <a:avLst/>
                          </a:prstGeom>
                          <a:solidFill>
                            <a:srgbClr val="FF0000"/>
                          </a:solidFill>
                          <a:ln w="3175" cap="flat">
                            <a:solidFill>
                              <a:srgbClr val="FF0000"/>
                            </a:solidFill>
                            <a:prstDash val="solid"/>
                            <a:miter lim="800000"/>
                          </a:ln>
                          <a:effectLst/>
                        </wps:spPr>
                        <wps:bodyPr/>
                      </wps:wsp>
                      <wps:wsp>
                        <wps:cNvPr id="1073741832" name="Rectangle 40"/>
                        <wps:cNvSpPr/>
                        <wps:spPr>
                          <a:xfrm>
                            <a:off x="-1" y="0"/>
                            <a:ext cx="3617014" cy="222164"/>
                          </a:xfrm>
                          <a:prstGeom prst="rect">
                            <a:avLst/>
                          </a:prstGeom>
                          <a:solidFill>
                            <a:srgbClr val="FF0000"/>
                          </a:solidFill>
                          <a:ln w="3175" cap="flat">
                            <a:solidFill>
                              <a:srgbClr val="FF0000"/>
                            </a:solidFill>
                            <a:prstDash val="solid"/>
                            <a:miter lim="800000"/>
                          </a:ln>
                          <a:effectLst/>
                        </wps:spPr>
                        <wps:bodyPr/>
                      </wps:wsp>
                      <wps:wsp>
                        <wps:cNvPr id="1073741833" name="Rectangle 41"/>
                        <wps:cNvSpPr/>
                        <wps:spPr>
                          <a:xfrm>
                            <a:off x="7011772" y="5375370"/>
                            <a:ext cx="222148" cy="4089305"/>
                          </a:xfrm>
                          <a:prstGeom prst="rect">
                            <a:avLst/>
                          </a:prstGeom>
                          <a:solidFill>
                            <a:srgbClr val="FF0000"/>
                          </a:solidFill>
                          <a:ln w="3175" cap="flat">
                            <a:solidFill>
                              <a:srgbClr val="FF0000"/>
                            </a:solidFill>
                            <a:prstDash val="solid"/>
                            <a:miter lim="800000"/>
                          </a:ln>
                          <a:effectLst/>
                        </wps:spPr>
                        <wps:bodyPr/>
                      </wps:wsp>
                      <wps:wsp>
                        <wps:cNvPr id="1073741834" name="Rectangle 42"/>
                        <wps:cNvSpPr/>
                        <wps:spPr>
                          <a:xfrm>
                            <a:off x="7011772" y="4365746"/>
                            <a:ext cx="222148" cy="209541"/>
                          </a:xfrm>
                          <a:prstGeom prst="rect">
                            <a:avLst/>
                          </a:prstGeom>
                          <a:solidFill>
                            <a:srgbClr val="FF0000"/>
                          </a:solidFill>
                          <a:ln w="3175" cap="flat">
                            <a:solidFill>
                              <a:srgbClr val="FF0000"/>
                            </a:solidFill>
                            <a:prstDash val="solid"/>
                            <a:miter lim="800000"/>
                          </a:ln>
                          <a:effectLst/>
                        </wps:spPr>
                        <wps:bodyPr/>
                      </wps:wsp>
                      <wps:wsp>
                        <wps:cNvPr id="1073741835" name="Rectangle 43"/>
                        <wps:cNvSpPr/>
                        <wps:spPr>
                          <a:xfrm>
                            <a:off x="7011772" y="4708669"/>
                            <a:ext cx="222148" cy="209541"/>
                          </a:xfrm>
                          <a:prstGeom prst="rect">
                            <a:avLst/>
                          </a:prstGeom>
                          <a:solidFill>
                            <a:srgbClr val="FF0000"/>
                          </a:solidFill>
                          <a:ln w="3175" cap="flat">
                            <a:solidFill>
                              <a:srgbClr val="FF0000"/>
                            </a:solidFill>
                            <a:prstDash val="solid"/>
                            <a:miter lim="800000"/>
                          </a:ln>
                          <a:effectLst/>
                        </wps:spPr>
                        <wps:bodyPr/>
                      </wps:wsp>
                      <wps:wsp>
                        <wps:cNvPr id="1073741836" name="Rectangle 44"/>
                        <wps:cNvSpPr/>
                        <wps:spPr>
                          <a:xfrm>
                            <a:off x="7011772" y="5051487"/>
                            <a:ext cx="222148" cy="209646"/>
                          </a:xfrm>
                          <a:prstGeom prst="rect">
                            <a:avLst/>
                          </a:prstGeom>
                          <a:solidFill>
                            <a:srgbClr val="FF0000"/>
                          </a:solidFill>
                          <a:ln w="3175" cap="flat">
                            <a:solidFill>
                              <a:srgbClr val="FF0000"/>
                            </a:solidFill>
                            <a:prstDash val="solid"/>
                            <a:miter lim="800000"/>
                          </a:ln>
                          <a:effectLst/>
                        </wps:spPr>
                        <wps:bodyPr/>
                      </wps:wsp>
                      <wps:wsp>
                        <wps:cNvPr id="1073741837" name="Rectangle 45"/>
                        <wps:cNvSpPr/>
                        <wps:spPr>
                          <a:xfrm>
                            <a:off x="3617012" y="9242511"/>
                            <a:ext cx="3616908" cy="222164"/>
                          </a:xfrm>
                          <a:prstGeom prst="rect">
                            <a:avLst/>
                          </a:prstGeom>
                          <a:solidFill>
                            <a:srgbClr val="FF0000"/>
                          </a:solidFill>
                          <a:ln w="3175" cap="flat">
                            <a:solidFill>
                              <a:srgbClr val="FF0000"/>
                            </a:solidFill>
                            <a:prstDash val="solid"/>
                            <a:miter lim="800000"/>
                          </a:ln>
                          <a:effectLst/>
                        </wps:spPr>
                        <wps:bodyPr/>
                      </wps:wsp>
                    </wpg:wgp>
                  </a:graphicData>
                </a:graphic>
              </wp:anchor>
            </w:drawing>
          </mc:Choice>
          <mc:Fallback>
            <w:pict>
              <v:group w14:anchorId="6065881E" id="officeArt object" o:spid="_x0000_s1026" alt="Group 37" style="position:absolute;margin-left:-51pt;margin-top:-45.35pt;width:569.6pt;height:745.25pt;z-index:251659264;mso-wrap-distance-left:0;mso-wrap-distance-right:0;mso-position-vertical-relative:line" coordsize="72339,9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">
                <v:oval id="Oval 36" o:spid="_x0000_s1027" style="position:absolute;top:41996;width:190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rhMwA&#10;AADjAAAADwAAAGRycy9kb3ducmV2LnhtbESPT2/CMAzF75P4DpGRdhspfzSgIyCEmLbDLmOberUa&#10;01RrnNJkUPbp58MkjvZ7fu/n1ab3jTpTF+vABsajDBRxGWzNlYHPj+eHBaiYkC02gcnAlSJs1oO7&#10;FeY2XPidzodUKQnhmKMBl1Kbax1LRx7jKLTEoh1D5zHJ2FXadniRcN/oSZY9ao81S4PDlnaOyu/D&#10;jzdQvBTLdrZtrm/HYqeXv1+nvbMnY+6H/fYJVKI+3cz/169W8LP5dD4bLyYCLT/JAvT6D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HxLrhMwAAADjAAAADwAAAAAAAAAAAAAAAACY&#10;AgAAZHJzL2Rvd25yZXYueG1sUEsFBgAAAAAEAAQA9QAAAJEDAAAAAA==&#10;" fillcolor="red" strokecolor="red" strokeweight=".25pt"/>
                <v:oval id="Oval 37" o:spid="_x0000_s1028" style="position:absolute;top:45425;width:190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OH8gA&#10;AADjAAAADwAAAGRycy9kb3ducmV2LnhtbERPzWrCQBC+C32HZYTedKOVaqKriLTUQy/aSq5DdswG&#10;s7Mxu9XYp3cLBY/z/c9i1dlaXKj1lWMFo2ECgrhwuuJSwffX+2AGwgdkjbVjUnAjD6vlU2+BmXZX&#10;3tFlH0oRQ9hnqMCE0GRS+sKQRT90DXHkjq61GOLZllK3eI3htpbjJHmVFiuODQYb2hgqTvsfqyD/&#10;yNNmsq5vn8d8I9Pfw/nN6LNSz/1uPQcRqAsP8b97q+P8ZPoynYxm4xT+fooA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Xk4fyAAAAOMAAAAPAAAAAAAAAAAAAAAAAJgCAABk&#10;cnMvZG93bnJldi54bWxQSwUGAAAAAAQABAD1AAAAjQMAAAAA&#10;" fillcolor="red" strokecolor="red" strokeweight=".25pt"/>
                <v:oval id="Oval 38" o:spid="_x0000_s1029" style="position:absolute;top:48854;width:190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xX8wA&#10;AADjAAAADwAAAGRycy9kb3ducmV2LnhtbESPT2/CMAzF75P4DpGRdhspfzSgIyCEmLbDLmOberUa&#10;01RrnNJkUPbp58Mkjraf33u/1ab3jTpTF+vABsajDBRxGWzNlYHPj+eHBaiYkC02gcnAlSJs1oO7&#10;FeY2XPidzodUKTHhmKMBl1Kbax1LRx7jKLTEcjuGzmOSsau07fAi5r7Rkyx71B5rlgSHLe0cld+H&#10;H2+geCmW7WzbXN+OxU4vf79Oe2dPxtwP++0TqER9uon/v1+t1M/m0/lsvJgKhTDJAvT6D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L1xX8wAAADjAAAADwAAAAAAAAAAAAAAAACY&#10;AgAAZHJzL2Rvd25yZXYueG1sUEsFBgAAAAAEAAQA9QAAAJEDAAAAAA==&#10;" fillcolor="red" strokecolor="red" strokeweight=".25pt"/>
                <v:rect id="Rectangle 39" o:spid="_x0000_s1030" style="position:absolute;width:2221;height:40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GEMgA&#10;AADjAAAADwAAAGRycy9kb3ducmV2LnhtbERPzWrCQBC+C77DMoXedDdqG0ldRbQFDxVp2ou3MTtN&#10;gtnZkN1qfHu3UOhxvv9ZrHrbiAt1vnasIRkrEMSFMzWXGr4+30ZzED4gG2wck4YbeVgth4MFZsZd&#10;+YMueShFDGGfoYYqhDaT0hcVWfRj1xJH7tt1FkM8u1KaDq8x3DZyotSztFhzbKiwpU1FxTn/sRqe&#10;3ksVDtuTPyh33G9P6zZ9TY9aPz706xcQgfrwL/5z70ycr9JpOkvm0wR+f4oA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toYQyAAAAOMAAAAPAAAAAAAAAAAAAAAAAJgCAABk&#10;cnMvZG93bnJldi54bWxQSwUGAAAAAAQABAD1AAAAjQMAAAAA&#10;" fillcolor="red" strokecolor="red" strokeweight=".25pt"/>
                <v:rect id="Rectangle 40" o:spid="_x0000_s1031" style="position:absolute;width:36170;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YZ8kA&#10;AADjAAAADwAAAGRycy9kb3ducmV2LnhtbERPzWrCQBC+F3yHZYTe6q6xNhJdg2gLPVSkthdvY3ZM&#10;gtnZkN1q+vbdguBxvv9Z5L1txIU6XzvWMB4pEMSFMzWXGr6/3p5mIHxANtg4Jg2/5CFfDh4WmBl3&#10;5U+67EMpYgj7DDVUIbSZlL6oyKIfuZY4cifXWQzx7EppOrzGcNvIRKkXabHm2FBhS+uKivP+x2qY&#10;fpQq7DZHv1PusN0cV236mh60fhz2qzmIQH24i2/udxPnq3SSPo9nkwT+f4oA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2QYZ8kAAADjAAAADwAAAAAAAAAAAAAAAACYAgAA&#10;ZHJzL2Rvd25yZXYueG1sUEsFBgAAAAAEAAQA9QAAAI4DAAAAAA==&#10;" fillcolor="red" strokecolor="red" strokeweight=".25pt"/>
                <v:rect id="Rectangle 41" o:spid="_x0000_s1032" style="position:absolute;left:70117;top:53753;width:2222;height:40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9/MgA&#10;AADjAAAADwAAAGRycy9kb3ducmV2LnhtbERPS2vCQBC+F/oflin0Vnc11kh0FdEWPFTEx8XbmJ0m&#10;odnZkN1q/PduoeBxvvdM552txYVaXznW0O8pEMS5MxUXGo6Hz7cxCB+QDdaOScONPMxnz09TzIy7&#10;8o4u+1CIGMI+Qw1lCE0mpc9Lsuh7riGO3LdrLYZ4toU0LV5juK3lQKmRtFhxbCixoWVJ+c/+12p4&#10;/ypU2K7OfqvcabM6L5r0Iz1p/frSLSYgAnXhIf53r02cr9IkHfbHSQJ/P0UA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KL38yAAAAOMAAAAPAAAAAAAAAAAAAAAAAJgCAABk&#10;cnMvZG93bnJldi54bWxQSwUGAAAAAAQABAD1AAAAjQMAAAAA&#10;" fillcolor="red" strokecolor="red" strokeweight=".25pt"/>
                <v:rect id="Rectangle 42" o:spid="_x0000_s1033" style="position:absolute;left:70117;top:43657;width:222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liMkA&#10;AADjAAAADwAAAGRycy9kb3ducmV2LnhtbERPS2vCQBC+F/wPywi91V0fbSRmFakVerBIbS/eJtkx&#10;CWZnQ3ar8d93hUKP870nW/W2ERfqfO1Yw3ikQBAXztRcavj+2j7NQfiAbLBxTBpu5GG1HDxkmBp3&#10;5U+6HEIpYgj7FDVUIbSplL6oyKIfuZY4cifXWQzx7EppOrzGcNvIiVIv0mLNsaHCll4rKs6HH6vh&#10;eVeqsN/kfq/c8WOTr9vkLTlq/Tjs1wsQgfrwL/5zv5s4XyXTZDaeT2dw/ykC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8EliMkAAADjAAAADwAAAAAAAAAAAAAAAACYAgAA&#10;ZHJzL2Rvd25yZXYueG1sUEsFBgAAAAAEAAQA9QAAAI4DAAAAAA==&#10;" fillcolor="red" strokecolor="red" strokeweight=".25pt"/>
                <v:rect id="Rectangle 43" o:spid="_x0000_s1034" style="position:absolute;left:70117;top:47086;width:2222;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AE8kA&#10;AADjAAAADwAAAGRycy9kb3ducmV2LnhtbERPzWrCQBC+F3yHZYTe6q5aG4lZRWoLPVikthdvk+yY&#10;BLOzIbvV9O1dQehxvv/JVr1txJk6XzvWMB4pEMSFMzWXGn6+35/mIHxANtg4Jg1/5GG1HDxkmBp3&#10;4S8670MpYgj7FDVUIbSplL6oyKIfuZY4ckfXWQzx7EppOrzEcNvIiVIv0mLNsaHCll4rKk77X6th&#10;ti1V2G1yv1Pu8LnJ123ylhy0fhz26wWIQH34F9/dHybOV8k0eR7PpzO4/RQB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I2AE8kAAADjAAAADwAAAAAAAAAAAAAAAACYAgAA&#10;ZHJzL2Rvd25yZXYueG1sUEsFBgAAAAAEAAQA9QAAAI4DAAAAAA==&#10;" fillcolor="red" strokecolor="red" strokeweight=".25pt"/>
                <v:rect id="Rectangle 44" o:spid="_x0000_s1035" style="position:absolute;left:70117;top:50514;width:2222;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eZMgA&#10;AADjAAAADwAAAGRycy9kb3ducmV2LnhtbERPS2sCMRC+F/wPYQRvNbFaV1ajSFXooUV8XLyNm3F3&#10;cTNZNlHXf98UCj3O957ZorWVuFPjS8caBn0FgjhzpuRcw/GweZ2A8AHZYOWYNDzJw2LeeZlhatyD&#10;d3Tfh1zEEPYpaihCqFMpfVaQRd93NXHkLq6xGOLZ5NI0+IjhtpJvSo2lxZJjQ4E1fRSUXfc3q+H9&#10;K1dhuzr7rXKn79V5WSfr5KR1r9supyACteFf/Of+NHG+SobJaDAZjuH3pwi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x5kyAAAAOMAAAAPAAAAAAAAAAAAAAAAAJgCAABk&#10;cnMvZG93bnJldi54bWxQSwUGAAAAAAQABAD1AAAAjQMAAAAA&#10;" fillcolor="red" strokecolor="red" strokeweight=".25pt"/>
                <v:rect id="Rectangle 45" o:spid="_x0000_s1036" style="position:absolute;left:36170;top:92425;width:36169;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7/8gA&#10;AADjAAAADwAAAGRycy9kb3ducmV2LnhtbERPzWoCMRC+F/oOYQreaqJWI6tRRFvooSK1XryNm+nu&#10;0s1k2UTdvn1TEDzO9z/zZedqcaE2VJ4NDPoKBHHubcWFgcPX2/MURIjIFmvPZOCXAiwXjw9zzKy/&#10;8idd9rEQKYRDhgbKGJtMypCX5DD0fUOcuG/fOozpbAtpW7ymcFfLoVIT6bDi1FBiQ+uS8p/92RkY&#10;fxQq7jansFP+uN2cVo1+1Udjek/dagYiUhfv4pv73ab5So/0y2A60vD/UwJ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E7v/yAAAAOMAAAAPAAAAAAAAAAAAAAAAAJgCAABk&#10;cnMvZG93bnJldi54bWxQSwUGAAAAAAQABAD1AAAAjQMAAAAA&#10;" fillcolor="red" strokecolor="red" strokeweight=".25pt"/>
                <w10:wrap anchory="line"/>
              </v:group>
            </w:pict>
          </mc:Fallback>
        </mc:AlternateContent>
      </w:r>
    </w:p>
    <w:p w:rsidR="0078505F" w:rsidRDefault="00BE5149">
      <w:pPr>
        <w:pStyle w:val="Body"/>
      </w:pPr>
      <w:r>
        <w:rPr>
          <w:rFonts w:ascii="Times New Roman" w:eastAsia="Times New Roman" w:hAnsi="Times New Roman" w:cs="Times New Roman"/>
          <w:noProof/>
          <w:sz w:val="24"/>
          <w:szCs w:val="24"/>
          <w:lang w:bidi="hi-IN"/>
        </w:rPr>
        <mc:AlternateContent>
          <mc:Choice Requires="wps">
            <w:drawing>
              <wp:anchor distT="0" distB="0" distL="0" distR="0" simplePos="0" relativeHeight="251663360" behindDoc="0" locked="0" layoutInCell="1" allowOverlap="1">
                <wp:simplePos x="0" y="0"/>
                <wp:positionH relativeFrom="column">
                  <wp:posOffset>-377824</wp:posOffset>
                </wp:positionH>
                <wp:positionV relativeFrom="line">
                  <wp:posOffset>1696085</wp:posOffset>
                </wp:positionV>
                <wp:extent cx="6690360" cy="6719569"/>
                <wp:effectExtent l="0" t="0" r="0" b="0"/>
                <wp:wrapNone/>
                <wp:docPr id="1073741839" name="officeArt object" descr="Text Box 33"/>
                <wp:cNvGraphicFramePr/>
                <a:graphic xmlns:a="http://schemas.openxmlformats.org/drawingml/2006/main">
                  <a:graphicData uri="http://schemas.microsoft.com/office/word/2010/wordprocessingShape">
                    <wps:wsp>
                      <wps:cNvSpPr txBox="1"/>
                      <wps:spPr>
                        <a:xfrm>
                          <a:off x="0" y="0"/>
                          <a:ext cx="6690360" cy="6719569"/>
                        </a:xfrm>
                        <a:prstGeom prst="rect">
                          <a:avLst/>
                        </a:prstGeom>
                        <a:noFill/>
                        <a:ln w="12700" cap="flat">
                          <a:noFill/>
                          <a:miter lim="400000"/>
                        </a:ln>
                        <a:effectLst/>
                      </wps:spPr>
                      <wps:txbx>
                        <w:txbxContent>
                          <w:p w:rsidR="0078505F" w:rsidRDefault="00BE5149">
                            <w:pPr>
                              <w:pStyle w:val="Body"/>
                              <w:widowControl w:val="0"/>
                            </w:pPr>
                            <w:r>
                              <w:rPr>
                                <w:b/>
                                <w:bCs/>
                              </w:rPr>
                              <w:t xml:space="preserve">Workshop Content: </w:t>
                            </w:r>
                            <w:r>
                              <w:t>This workshop provides deep background necessary to enable informed people to understand and discern how best to resist the rapidly growing trends within modern culture to legitimize the infliction of grave and often lethal harm on vulnerable citizens by medical means, such as physician-assisted suicide and other efforts to “euthanize” vulnerable people.  These trends are a reality for all citizens but are especially ominous for people who are members of a socially disadvantaged class, such as those who have mental and/or physical impairments, the elderly, people who are socially marginalized, and those who are poor.  Specifically, the workshop will cover the following topics:</w:t>
                            </w:r>
                          </w:p>
                          <w:p w:rsidR="0078505F" w:rsidRDefault="00BE5149">
                            <w:pPr>
                              <w:pStyle w:val="Body"/>
                              <w:widowControl w:val="0"/>
                              <w:spacing w:after="40" w:line="300" w:lineRule="auto"/>
                              <w:ind w:left="360" w:hanging="360"/>
                            </w:pPr>
                            <w:r>
                              <w:rPr>
                                <w:rFonts w:ascii="Symbol" w:hAnsi="Symbol"/>
                              </w:rPr>
                              <w:t></w:t>
                            </w:r>
                            <w:r>
                              <w:t> </w:t>
                            </w:r>
                            <w:proofErr w:type="gramStart"/>
                            <w:r>
                              <w:t>The</w:t>
                            </w:r>
                            <w:proofErr w:type="gramEnd"/>
                            <w:r>
                              <w:t xml:space="preserve"> sources of vulnerability in medical settings</w:t>
                            </w:r>
                          </w:p>
                          <w:p w:rsidR="0078505F" w:rsidRDefault="00BE5149">
                            <w:pPr>
                              <w:pStyle w:val="Body"/>
                              <w:widowControl w:val="0"/>
                              <w:spacing w:after="40" w:line="300" w:lineRule="auto"/>
                              <w:ind w:left="360" w:hanging="360"/>
                            </w:pPr>
                            <w:r>
                              <w:rPr>
                                <w:rFonts w:ascii="Symbol" w:hAnsi="Symbol"/>
                              </w:rPr>
                              <w:t></w:t>
                            </w:r>
                            <w:r>
                              <w:t> </w:t>
                            </w:r>
                            <w:proofErr w:type="gramStart"/>
                            <w:r>
                              <w:t>Who</w:t>
                            </w:r>
                            <w:proofErr w:type="gramEnd"/>
                            <w:r>
                              <w:t xml:space="preserve"> is most likely to be harmed by these realities</w:t>
                            </w:r>
                          </w:p>
                          <w:p w:rsidR="0078505F" w:rsidRDefault="00BE5149">
                            <w:pPr>
                              <w:pStyle w:val="Body"/>
                              <w:widowControl w:val="0"/>
                              <w:spacing w:after="40" w:line="300" w:lineRule="auto"/>
                              <w:ind w:left="360" w:hanging="360"/>
                            </w:pPr>
                            <w:r>
                              <w:rPr>
                                <w:rFonts w:ascii="Symbol" w:hAnsi="Symbol"/>
                              </w:rPr>
                              <w:t></w:t>
                            </w:r>
                            <w:r>
                              <w:t> Two mutually opposed ideologies governing life &amp; death medical decisions</w:t>
                            </w:r>
                          </w:p>
                          <w:p w:rsidR="0078505F" w:rsidRDefault="00BE5149">
                            <w:pPr>
                              <w:pStyle w:val="Body"/>
                              <w:widowControl w:val="0"/>
                              <w:spacing w:after="40" w:line="300" w:lineRule="auto"/>
                              <w:ind w:left="360" w:hanging="360"/>
                            </w:pPr>
                            <w:r>
                              <w:rPr>
                                <w:rFonts w:ascii="Symbol" w:hAnsi="Symbol"/>
                              </w:rPr>
                              <w:t></w:t>
                            </w:r>
                            <w:r>
                              <w:t xml:space="preserve"> How “quality of life” thinking pervades modern culture and is actualized in contemporary </w:t>
                            </w:r>
                            <w:proofErr w:type="gramStart"/>
                            <w:r>
                              <w:t>medical  practice</w:t>
                            </w:r>
                            <w:proofErr w:type="gramEnd"/>
                          </w:p>
                          <w:p w:rsidR="0078505F" w:rsidRDefault="00BE5149">
                            <w:pPr>
                              <w:pStyle w:val="Body"/>
                              <w:widowControl w:val="0"/>
                              <w:spacing w:after="40" w:line="300" w:lineRule="auto"/>
                              <w:ind w:left="360" w:hanging="360"/>
                            </w:pPr>
                            <w:r>
                              <w:rPr>
                                <w:rFonts w:ascii="Symbol" w:hAnsi="Symbol"/>
                              </w:rPr>
                              <w:t></w:t>
                            </w:r>
                            <w:r>
                              <w:t> How such practices are drenched in lies and deceptions</w:t>
                            </w:r>
                          </w:p>
                          <w:p w:rsidR="0078505F" w:rsidRDefault="00BE5149">
                            <w:pPr>
                              <w:pStyle w:val="Body"/>
                              <w:widowControl w:val="0"/>
                              <w:spacing w:after="40" w:line="300" w:lineRule="auto"/>
                              <w:ind w:left="360" w:hanging="360"/>
                            </w:pPr>
                            <w:r>
                              <w:rPr>
                                <w:rFonts w:ascii="Symbol" w:hAnsi="Symbol"/>
                              </w:rPr>
                              <w:t></w:t>
                            </w:r>
                            <w:r>
                              <w:t> Overview of an alternative positive ideology and what it implies</w:t>
                            </w:r>
                          </w:p>
                          <w:p w:rsidR="0078505F" w:rsidRDefault="00BE5149">
                            <w:pPr>
                              <w:pStyle w:val="Body"/>
                              <w:widowControl w:val="0"/>
                              <w:spacing w:after="40" w:line="300" w:lineRule="auto"/>
                              <w:ind w:left="360" w:hanging="360"/>
                            </w:pPr>
                            <w:r>
                              <w:rPr>
                                <w:rFonts w:ascii="Symbol" w:hAnsi="Symbol"/>
                              </w:rPr>
                              <w:t></w:t>
                            </w:r>
                            <w:r>
                              <w:t> </w:t>
                            </w:r>
                            <w:proofErr w:type="gramStart"/>
                            <w:r>
                              <w:t>What</w:t>
                            </w:r>
                            <w:proofErr w:type="gramEnd"/>
                            <w:r>
                              <w:t xml:space="preserve"> concerned people can do to combat life threatening medical practices</w:t>
                            </w:r>
                          </w:p>
                          <w:p w:rsidR="0078505F" w:rsidRDefault="00BE5149">
                            <w:pPr>
                              <w:pStyle w:val="Body"/>
                              <w:widowControl w:val="0"/>
                              <w:spacing w:after="40" w:line="300" w:lineRule="auto"/>
                              <w:rPr>
                                <w:sz w:val="10"/>
                                <w:szCs w:val="10"/>
                              </w:rPr>
                            </w:pPr>
                            <w:r>
                              <w:rPr>
                                <w:sz w:val="10"/>
                                <w:szCs w:val="10"/>
                              </w:rPr>
                              <w:t> </w:t>
                            </w:r>
                          </w:p>
                          <w:p w:rsidR="0078505F" w:rsidRDefault="00BE5149">
                            <w:pPr>
                              <w:pStyle w:val="Body"/>
                              <w:widowControl w:val="0"/>
                            </w:pPr>
                            <w:r>
                              <w:rPr>
                                <w:b/>
                                <w:bCs/>
                              </w:rPr>
                              <w:t xml:space="preserve">Workshop Format: </w:t>
                            </w:r>
                            <w:r>
                              <w:t>Thursday session is presented in lecture style using slides with opportunity for participant questions, comments, and general discussion.</w:t>
                            </w:r>
                          </w:p>
                          <w:p w:rsidR="0078505F" w:rsidRDefault="00BE5149">
                            <w:pPr>
                              <w:pStyle w:val="Body"/>
                              <w:widowControl w:val="0"/>
                              <w:rPr>
                                <w:b/>
                                <w:bCs/>
                                <w:color w:val="FF0000"/>
                                <w:u w:color="FF0000"/>
                              </w:rPr>
                            </w:pPr>
                            <w:r>
                              <w:tab/>
                            </w:r>
                            <w:r>
                              <w:tab/>
                            </w:r>
                            <w:r>
                              <w:tab/>
                            </w:r>
                            <w:r>
                              <w:tab/>
                            </w:r>
                            <w:r>
                              <w:tab/>
                            </w:r>
                            <w:r>
                              <w:tab/>
                            </w:r>
                            <w:r>
                              <w:rPr>
                                <w:b/>
                                <w:bCs/>
                                <w:color w:val="FF0000"/>
                                <w:u w:color="FF0000"/>
                                <w:lang w:val="de-DE"/>
                              </w:rPr>
                              <w:t>OCTOBER 29, 2019</w:t>
                            </w:r>
                          </w:p>
                          <w:p w:rsidR="0078505F" w:rsidRDefault="00BE5149">
                            <w:pPr>
                              <w:pStyle w:val="Body"/>
                              <w:widowControl w:val="0"/>
                              <w:rPr>
                                <w:b/>
                                <w:bCs/>
                                <w:lang w:val="de-DE"/>
                              </w:rPr>
                            </w:pPr>
                            <w:r>
                              <w:rPr>
                                <w:b/>
                                <w:bCs/>
                                <w:lang w:val="de-DE"/>
                              </w:rPr>
                              <w:tab/>
                            </w:r>
                            <w:r>
                              <w:rPr>
                                <w:b/>
                                <w:bCs/>
                                <w:lang w:val="de-DE"/>
                              </w:rPr>
                              <w:tab/>
                            </w:r>
                            <w:r>
                              <w:rPr>
                                <w:b/>
                                <w:bCs/>
                                <w:lang w:val="de-DE"/>
                              </w:rPr>
                              <w:tab/>
                            </w:r>
                            <w:r>
                              <w:rPr>
                                <w:b/>
                                <w:bCs/>
                                <w:lang w:val="de-DE"/>
                              </w:rPr>
                              <w:tab/>
                            </w:r>
                            <w:r>
                              <w:rPr>
                                <w:b/>
                                <w:bCs/>
                                <w:lang w:val="de-DE"/>
                              </w:rPr>
                              <w:tab/>
                            </w:r>
                            <w:r>
                              <w:rPr>
                                <w:b/>
                                <w:bCs/>
                                <w:lang w:val="de-DE"/>
                              </w:rPr>
                              <w:tab/>
                            </w:r>
                            <w:bookmarkStart w:id="0" w:name="_GoBack"/>
                            <w:r>
                              <w:rPr>
                                <w:b/>
                                <w:bCs/>
                                <w:lang w:val="de-DE"/>
                              </w:rPr>
                              <w:t>ROSEBROOK EVENT CENTER</w:t>
                            </w:r>
                            <w:r>
                              <w:rPr>
                                <w:b/>
                                <w:bCs/>
                                <w:lang w:val="de-DE"/>
                              </w:rPr>
                              <w:tab/>
                            </w:r>
                          </w:p>
                          <w:p w:rsidR="00B05505" w:rsidRDefault="00B05505">
                            <w:pPr>
                              <w:pStyle w:val="Body"/>
                              <w:widowControl w:val="0"/>
                              <w:rPr>
                                <w:b/>
                                <w:bCs/>
                              </w:rPr>
                            </w:pPr>
                            <w:r>
                              <w:rPr>
                                <w:b/>
                                <w:bCs/>
                                <w:lang w:val="de-DE"/>
                              </w:rPr>
                              <w:tab/>
                            </w:r>
                            <w:r>
                              <w:rPr>
                                <w:b/>
                                <w:bCs/>
                                <w:lang w:val="de-DE"/>
                              </w:rPr>
                              <w:tab/>
                            </w:r>
                            <w:r>
                              <w:rPr>
                                <w:b/>
                                <w:bCs/>
                                <w:lang w:val="de-DE"/>
                              </w:rPr>
                              <w:tab/>
                            </w:r>
                            <w:r>
                              <w:rPr>
                                <w:b/>
                                <w:bCs/>
                                <w:lang w:val="de-DE"/>
                              </w:rPr>
                              <w:tab/>
                            </w:r>
                            <w:r>
                              <w:rPr>
                                <w:b/>
                                <w:bCs/>
                                <w:lang w:val="de-DE"/>
                              </w:rPr>
                              <w:tab/>
                            </w:r>
                            <w:r>
                              <w:rPr>
                                <w:b/>
                                <w:bCs/>
                                <w:lang w:val="de-DE"/>
                              </w:rPr>
                              <w:tab/>
                              <w:t>50 Rosebrook Place</w:t>
                            </w:r>
                          </w:p>
                          <w:p w:rsidR="0078505F" w:rsidRDefault="00BE5149">
                            <w:pPr>
                              <w:pStyle w:val="Body"/>
                              <w:widowControl w:val="0"/>
                              <w:rPr>
                                <w:b/>
                                <w:bCs/>
                              </w:rPr>
                            </w:pPr>
                            <w:r>
                              <w:rPr>
                                <w:b/>
                                <w:bCs/>
                              </w:rPr>
                              <w:tab/>
                            </w:r>
                            <w:r>
                              <w:rPr>
                                <w:b/>
                                <w:bCs/>
                              </w:rPr>
                              <w:tab/>
                            </w:r>
                            <w:r>
                              <w:rPr>
                                <w:b/>
                                <w:bCs/>
                              </w:rPr>
                              <w:tab/>
                            </w:r>
                            <w:r>
                              <w:rPr>
                                <w:b/>
                                <w:bCs/>
                              </w:rPr>
                              <w:tab/>
                            </w:r>
                            <w:r>
                              <w:rPr>
                                <w:b/>
                                <w:bCs/>
                              </w:rPr>
                              <w:tab/>
                              <w:t xml:space="preserve">            WAREHAM, MA</w:t>
                            </w:r>
                          </w:p>
                          <w:bookmarkEnd w:id="0"/>
                          <w:p w:rsidR="0078505F" w:rsidRDefault="00BE5149">
                            <w:pPr>
                              <w:pStyle w:val="Body"/>
                              <w:widowControl w:val="0"/>
                              <w:rPr>
                                <w:b/>
                                <w:bCs/>
                              </w:rPr>
                            </w:pPr>
                            <w:r>
                              <w:rPr>
                                <w:b/>
                                <w:bCs/>
                              </w:rPr>
                              <w:tab/>
                            </w:r>
                            <w:r>
                              <w:rPr>
                                <w:b/>
                                <w:bCs/>
                              </w:rPr>
                              <w:tab/>
                            </w:r>
                            <w:r>
                              <w:rPr>
                                <w:b/>
                                <w:bCs/>
                              </w:rPr>
                              <w:tab/>
                            </w:r>
                            <w:r>
                              <w:rPr>
                                <w:b/>
                                <w:bCs/>
                              </w:rPr>
                              <w:tab/>
                            </w:r>
                            <w:r>
                              <w:rPr>
                                <w:b/>
                                <w:bCs/>
                              </w:rPr>
                              <w:tab/>
                            </w:r>
                            <w:r>
                              <w:rPr>
                                <w:b/>
                                <w:bCs/>
                              </w:rPr>
                              <w:tab/>
                              <w:t>8:00- 8:30 AM Coffee and registration</w:t>
                            </w:r>
                          </w:p>
                          <w:p w:rsidR="0078505F" w:rsidRDefault="00BE5149">
                            <w:pPr>
                              <w:pStyle w:val="Body"/>
                              <w:widowControl w:val="0"/>
                              <w:rPr>
                                <w:b/>
                                <w:bCs/>
                              </w:rPr>
                            </w:pPr>
                            <w:r>
                              <w:rPr>
                                <w:b/>
                                <w:bCs/>
                              </w:rPr>
                              <w:tab/>
                            </w:r>
                            <w:r>
                              <w:rPr>
                                <w:b/>
                                <w:bCs/>
                              </w:rPr>
                              <w:tab/>
                            </w:r>
                            <w:r>
                              <w:rPr>
                                <w:b/>
                                <w:bCs/>
                              </w:rPr>
                              <w:tab/>
                            </w:r>
                            <w:r>
                              <w:rPr>
                                <w:b/>
                                <w:bCs/>
                              </w:rPr>
                              <w:tab/>
                            </w:r>
                            <w:r>
                              <w:rPr>
                                <w:b/>
                                <w:bCs/>
                              </w:rPr>
                              <w:tab/>
                              <w:t xml:space="preserve">            8:30-4:00 Session</w:t>
                            </w:r>
                          </w:p>
                          <w:p w:rsidR="0078505F" w:rsidRDefault="00BE5149">
                            <w:pPr>
                              <w:pStyle w:val="Body"/>
                              <w:widowControl w:val="0"/>
                              <w:rPr>
                                <w:b/>
                                <w:bCs/>
                              </w:rPr>
                            </w:pPr>
                            <w:r>
                              <w:rPr>
                                <w:b/>
                                <w:bCs/>
                              </w:rPr>
                              <w:tab/>
                            </w:r>
                            <w:r>
                              <w:rPr>
                                <w:b/>
                                <w:bCs/>
                              </w:rPr>
                              <w:tab/>
                            </w:r>
                            <w:r>
                              <w:rPr>
                                <w:b/>
                                <w:bCs/>
                              </w:rPr>
                              <w:tab/>
                            </w:r>
                            <w:r>
                              <w:rPr>
                                <w:b/>
                                <w:bCs/>
                              </w:rPr>
                              <w:tab/>
                            </w:r>
                            <w:r>
                              <w:rPr>
                                <w:b/>
                                <w:bCs/>
                              </w:rPr>
                              <w:tab/>
                              <w:t xml:space="preserve">           </w:t>
                            </w:r>
                            <w:proofErr w:type="gramStart"/>
                            <w:r>
                              <w:rPr>
                                <w:b/>
                                <w:bCs/>
                              </w:rPr>
                              <w:t>Cost :</w:t>
                            </w:r>
                            <w:proofErr w:type="gramEnd"/>
                            <w:r>
                              <w:rPr>
                                <w:b/>
                                <w:bCs/>
                              </w:rPr>
                              <w:t xml:space="preserve"> $40.00 (Lunch included)</w:t>
                            </w:r>
                          </w:p>
                          <w:p w:rsidR="0078505F" w:rsidRDefault="00BE5149">
                            <w:pPr>
                              <w:pStyle w:val="Body"/>
                              <w:widowControl w:val="0"/>
                            </w:pPr>
                            <w:r>
                              <w:rPr>
                                <w:b/>
                                <w:bCs/>
                              </w:rPr>
                              <w:t xml:space="preserve">                              </w:t>
                            </w:r>
                            <w:r>
                              <w:rPr>
                                <w:b/>
                                <w:bCs/>
                              </w:rPr>
                              <w:tab/>
                            </w:r>
                            <w:r>
                              <w:rPr>
                                <w:b/>
                                <w:bCs/>
                              </w:rPr>
                              <w:tab/>
                            </w:r>
                            <w:r>
                              <w:rPr>
                                <w:b/>
                                <w:bCs/>
                                <w:color w:val="FF0000"/>
                                <w:u w:color="FF0000"/>
                              </w:rPr>
                              <w:t xml:space="preserve">   Registration and Fee due by October 15, 2019 </w:t>
                            </w:r>
                          </w:p>
                        </w:txbxContent>
                      </wps:txbx>
                      <wps:bodyPr wrap="square" lIns="36576" tIns="36576" rIns="36576" bIns="36576" numCol="1" anchor="t">
                        <a:noAutofit/>
                      </wps:bodyPr>
                    </wps:wsp>
                  </a:graphicData>
                </a:graphic>
              </wp:anchor>
            </w:drawing>
          </mc:Choice>
          <mc:Fallback>
            <w:pict>
              <v:shape id="_x0000_s1029" type="#_x0000_t202" alt="Text Box 33" style="position:absolute;margin-left:-29.75pt;margin-top:133.55pt;width:526.8pt;height:529.1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" filled="f" stroked="f" strokeweight="1pt">
                <v:stroke miterlimit="4"/>
                <v:textbox inset="2.88pt,2.88pt,2.88pt,2.88pt">
                  <w:txbxContent>
                    <w:p w:rsidR="0078505F" w:rsidRDefault="00BE5149">
                      <w:pPr>
                        <w:pStyle w:val="Body"/>
                        <w:widowControl w:val="0"/>
                      </w:pPr>
                      <w:r>
                        <w:rPr>
                          <w:b/>
                          <w:bCs/>
                        </w:rPr>
                        <w:t xml:space="preserve">Workshop Content: </w:t>
                      </w:r>
                      <w:r>
                        <w:t>This workshop provides deep background necessary to enable informed people to understand and discern how best to resist the rapidly growing trends within modern culture to legitimize the infliction of grave and often lethal harm on vulnerable citizens by medical means, such as physician-assisted suicide and other efforts to “euthanize” vulnerable people.  These trends are a reality for all citizens but are especially ominous for people who are members of a socially disadvantaged class, such as those who have mental and/or physical impairments, the elderly, people who are socially marginalized, and those who are poor.  Specifically, the workshop will cover the following topics:</w:t>
                      </w:r>
                    </w:p>
                    <w:p w:rsidR="0078505F" w:rsidRDefault="00BE5149">
                      <w:pPr>
                        <w:pStyle w:val="Body"/>
                        <w:widowControl w:val="0"/>
                        <w:spacing w:after="40" w:line="300" w:lineRule="auto"/>
                        <w:ind w:left="360" w:hanging="360"/>
                      </w:pPr>
                      <w:r>
                        <w:rPr>
                          <w:rFonts w:ascii="Symbol" w:hAnsi="Symbol"/>
                        </w:rPr>
                        <w:t></w:t>
                      </w:r>
                      <w:r>
                        <w:t> </w:t>
                      </w:r>
                      <w:proofErr w:type="gramStart"/>
                      <w:r>
                        <w:t>The</w:t>
                      </w:r>
                      <w:proofErr w:type="gramEnd"/>
                      <w:r>
                        <w:t xml:space="preserve"> sources of vulnerability in medical settings</w:t>
                      </w:r>
                    </w:p>
                    <w:p w:rsidR="0078505F" w:rsidRDefault="00BE5149">
                      <w:pPr>
                        <w:pStyle w:val="Body"/>
                        <w:widowControl w:val="0"/>
                        <w:spacing w:after="40" w:line="300" w:lineRule="auto"/>
                        <w:ind w:left="360" w:hanging="360"/>
                      </w:pPr>
                      <w:r>
                        <w:rPr>
                          <w:rFonts w:ascii="Symbol" w:hAnsi="Symbol"/>
                        </w:rPr>
                        <w:t></w:t>
                      </w:r>
                      <w:r>
                        <w:t> </w:t>
                      </w:r>
                      <w:proofErr w:type="gramStart"/>
                      <w:r>
                        <w:t>Who</w:t>
                      </w:r>
                      <w:proofErr w:type="gramEnd"/>
                      <w:r>
                        <w:t xml:space="preserve"> is most likely to be harmed by these realities</w:t>
                      </w:r>
                    </w:p>
                    <w:p w:rsidR="0078505F" w:rsidRDefault="00BE5149">
                      <w:pPr>
                        <w:pStyle w:val="Body"/>
                        <w:widowControl w:val="0"/>
                        <w:spacing w:after="40" w:line="300" w:lineRule="auto"/>
                        <w:ind w:left="360" w:hanging="360"/>
                      </w:pPr>
                      <w:r>
                        <w:rPr>
                          <w:rFonts w:ascii="Symbol" w:hAnsi="Symbol"/>
                        </w:rPr>
                        <w:t></w:t>
                      </w:r>
                      <w:r>
                        <w:t> Two mutually opposed ideologies governing life &amp; death medical decisions</w:t>
                      </w:r>
                    </w:p>
                    <w:p w:rsidR="0078505F" w:rsidRDefault="00BE5149">
                      <w:pPr>
                        <w:pStyle w:val="Body"/>
                        <w:widowControl w:val="0"/>
                        <w:spacing w:after="40" w:line="300" w:lineRule="auto"/>
                        <w:ind w:left="360" w:hanging="360"/>
                      </w:pPr>
                      <w:r>
                        <w:rPr>
                          <w:rFonts w:ascii="Symbol" w:hAnsi="Symbol"/>
                        </w:rPr>
                        <w:t></w:t>
                      </w:r>
                      <w:r>
                        <w:t xml:space="preserve"> How “quality of life” thinking pervades modern culture and is actualized in contemporary </w:t>
                      </w:r>
                      <w:proofErr w:type="gramStart"/>
                      <w:r>
                        <w:t>medical  practice</w:t>
                      </w:r>
                      <w:proofErr w:type="gramEnd"/>
                    </w:p>
                    <w:p w:rsidR="0078505F" w:rsidRDefault="00BE5149">
                      <w:pPr>
                        <w:pStyle w:val="Body"/>
                        <w:widowControl w:val="0"/>
                        <w:spacing w:after="40" w:line="300" w:lineRule="auto"/>
                        <w:ind w:left="360" w:hanging="360"/>
                      </w:pPr>
                      <w:r>
                        <w:rPr>
                          <w:rFonts w:ascii="Symbol" w:hAnsi="Symbol"/>
                        </w:rPr>
                        <w:t></w:t>
                      </w:r>
                      <w:r>
                        <w:t> How such practices are drenched in lies and deceptions</w:t>
                      </w:r>
                    </w:p>
                    <w:p w:rsidR="0078505F" w:rsidRDefault="00BE5149">
                      <w:pPr>
                        <w:pStyle w:val="Body"/>
                        <w:widowControl w:val="0"/>
                        <w:spacing w:after="40" w:line="300" w:lineRule="auto"/>
                        <w:ind w:left="360" w:hanging="360"/>
                      </w:pPr>
                      <w:r>
                        <w:rPr>
                          <w:rFonts w:ascii="Symbol" w:hAnsi="Symbol"/>
                        </w:rPr>
                        <w:t></w:t>
                      </w:r>
                      <w:r>
                        <w:t> Overview of an alternative positive ideology and what it implies</w:t>
                      </w:r>
                    </w:p>
                    <w:p w:rsidR="0078505F" w:rsidRDefault="00BE5149">
                      <w:pPr>
                        <w:pStyle w:val="Body"/>
                        <w:widowControl w:val="0"/>
                        <w:spacing w:after="40" w:line="300" w:lineRule="auto"/>
                        <w:ind w:left="360" w:hanging="360"/>
                      </w:pPr>
                      <w:r>
                        <w:rPr>
                          <w:rFonts w:ascii="Symbol" w:hAnsi="Symbol"/>
                        </w:rPr>
                        <w:t></w:t>
                      </w:r>
                      <w:r>
                        <w:t> </w:t>
                      </w:r>
                      <w:proofErr w:type="gramStart"/>
                      <w:r>
                        <w:t>What</w:t>
                      </w:r>
                      <w:proofErr w:type="gramEnd"/>
                      <w:r>
                        <w:t xml:space="preserve"> concerned people can do to combat life threatening medical practices</w:t>
                      </w:r>
                    </w:p>
                    <w:p w:rsidR="0078505F" w:rsidRDefault="00BE5149">
                      <w:pPr>
                        <w:pStyle w:val="Body"/>
                        <w:widowControl w:val="0"/>
                        <w:spacing w:after="40" w:line="300" w:lineRule="auto"/>
                        <w:rPr>
                          <w:sz w:val="10"/>
                          <w:szCs w:val="10"/>
                        </w:rPr>
                      </w:pPr>
                      <w:r>
                        <w:rPr>
                          <w:sz w:val="10"/>
                          <w:szCs w:val="10"/>
                        </w:rPr>
                        <w:t> </w:t>
                      </w:r>
                    </w:p>
                    <w:p w:rsidR="0078505F" w:rsidRDefault="00BE5149">
                      <w:pPr>
                        <w:pStyle w:val="Body"/>
                        <w:widowControl w:val="0"/>
                      </w:pPr>
                      <w:r>
                        <w:rPr>
                          <w:b/>
                          <w:bCs/>
                        </w:rPr>
                        <w:t xml:space="preserve">Workshop Format: </w:t>
                      </w:r>
                      <w:r>
                        <w:t>Thursday session is presented in lecture style using slides with opportunity for participant questions, comments, and general discussion.</w:t>
                      </w:r>
                    </w:p>
                    <w:p w:rsidR="0078505F" w:rsidRDefault="00BE5149">
                      <w:pPr>
                        <w:pStyle w:val="Body"/>
                        <w:widowControl w:val="0"/>
                        <w:rPr>
                          <w:b/>
                          <w:bCs/>
                          <w:color w:val="FF0000"/>
                          <w:u w:color="FF0000"/>
                        </w:rPr>
                      </w:pPr>
                      <w:r>
                        <w:tab/>
                      </w:r>
                      <w:r>
                        <w:tab/>
                      </w:r>
                      <w:r>
                        <w:tab/>
                      </w:r>
                      <w:r>
                        <w:tab/>
                      </w:r>
                      <w:r>
                        <w:tab/>
                      </w:r>
                      <w:r>
                        <w:tab/>
                      </w:r>
                      <w:r>
                        <w:rPr>
                          <w:b/>
                          <w:bCs/>
                          <w:color w:val="FF0000"/>
                          <w:u w:color="FF0000"/>
                          <w:lang w:val="de-DE"/>
                        </w:rPr>
                        <w:t>OCTOBER 29, 2019</w:t>
                      </w:r>
                    </w:p>
                    <w:p w:rsidR="0078505F" w:rsidRDefault="00BE5149">
                      <w:pPr>
                        <w:pStyle w:val="Body"/>
                        <w:widowControl w:val="0"/>
                        <w:rPr>
                          <w:b/>
                          <w:bCs/>
                          <w:lang w:val="de-DE"/>
                        </w:rPr>
                      </w:pPr>
                      <w:r>
                        <w:rPr>
                          <w:b/>
                          <w:bCs/>
                          <w:lang w:val="de-DE"/>
                        </w:rPr>
                        <w:tab/>
                      </w:r>
                      <w:r>
                        <w:rPr>
                          <w:b/>
                          <w:bCs/>
                          <w:lang w:val="de-DE"/>
                        </w:rPr>
                        <w:tab/>
                      </w:r>
                      <w:r>
                        <w:rPr>
                          <w:b/>
                          <w:bCs/>
                          <w:lang w:val="de-DE"/>
                        </w:rPr>
                        <w:tab/>
                      </w:r>
                      <w:r>
                        <w:rPr>
                          <w:b/>
                          <w:bCs/>
                          <w:lang w:val="de-DE"/>
                        </w:rPr>
                        <w:tab/>
                      </w:r>
                      <w:r>
                        <w:rPr>
                          <w:b/>
                          <w:bCs/>
                          <w:lang w:val="de-DE"/>
                        </w:rPr>
                        <w:tab/>
                      </w:r>
                      <w:r>
                        <w:rPr>
                          <w:b/>
                          <w:bCs/>
                          <w:lang w:val="de-DE"/>
                        </w:rPr>
                        <w:tab/>
                      </w:r>
                      <w:bookmarkStart w:id="1" w:name="_GoBack"/>
                      <w:r>
                        <w:rPr>
                          <w:b/>
                          <w:bCs/>
                          <w:lang w:val="de-DE"/>
                        </w:rPr>
                        <w:t>ROSEBROOK EVENT CENTER</w:t>
                      </w:r>
                      <w:r>
                        <w:rPr>
                          <w:b/>
                          <w:bCs/>
                          <w:lang w:val="de-DE"/>
                        </w:rPr>
                        <w:tab/>
                      </w:r>
                    </w:p>
                    <w:p w:rsidR="00B05505" w:rsidRDefault="00B05505">
                      <w:pPr>
                        <w:pStyle w:val="Body"/>
                        <w:widowControl w:val="0"/>
                        <w:rPr>
                          <w:b/>
                          <w:bCs/>
                        </w:rPr>
                      </w:pPr>
                      <w:r>
                        <w:rPr>
                          <w:b/>
                          <w:bCs/>
                          <w:lang w:val="de-DE"/>
                        </w:rPr>
                        <w:tab/>
                      </w:r>
                      <w:r>
                        <w:rPr>
                          <w:b/>
                          <w:bCs/>
                          <w:lang w:val="de-DE"/>
                        </w:rPr>
                        <w:tab/>
                      </w:r>
                      <w:r>
                        <w:rPr>
                          <w:b/>
                          <w:bCs/>
                          <w:lang w:val="de-DE"/>
                        </w:rPr>
                        <w:tab/>
                      </w:r>
                      <w:r>
                        <w:rPr>
                          <w:b/>
                          <w:bCs/>
                          <w:lang w:val="de-DE"/>
                        </w:rPr>
                        <w:tab/>
                      </w:r>
                      <w:r>
                        <w:rPr>
                          <w:b/>
                          <w:bCs/>
                          <w:lang w:val="de-DE"/>
                        </w:rPr>
                        <w:tab/>
                      </w:r>
                      <w:r>
                        <w:rPr>
                          <w:b/>
                          <w:bCs/>
                          <w:lang w:val="de-DE"/>
                        </w:rPr>
                        <w:tab/>
                        <w:t>50 Rosebrook Place</w:t>
                      </w:r>
                    </w:p>
                    <w:p w:rsidR="0078505F" w:rsidRDefault="00BE5149">
                      <w:pPr>
                        <w:pStyle w:val="Body"/>
                        <w:widowControl w:val="0"/>
                        <w:rPr>
                          <w:b/>
                          <w:bCs/>
                        </w:rPr>
                      </w:pPr>
                      <w:r>
                        <w:rPr>
                          <w:b/>
                          <w:bCs/>
                        </w:rPr>
                        <w:tab/>
                      </w:r>
                      <w:r>
                        <w:rPr>
                          <w:b/>
                          <w:bCs/>
                        </w:rPr>
                        <w:tab/>
                      </w:r>
                      <w:r>
                        <w:rPr>
                          <w:b/>
                          <w:bCs/>
                        </w:rPr>
                        <w:tab/>
                      </w:r>
                      <w:r>
                        <w:rPr>
                          <w:b/>
                          <w:bCs/>
                        </w:rPr>
                        <w:tab/>
                      </w:r>
                      <w:r>
                        <w:rPr>
                          <w:b/>
                          <w:bCs/>
                        </w:rPr>
                        <w:tab/>
                        <w:t xml:space="preserve">            WAREHAM, MA</w:t>
                      </w:r>
                    </w:p>
                    <w:bookmarkEnd w:id="1"/>
                    <w:p w:rsidR="0078505F" w:rsidRDefault="00BE5149">
                      <w:pPr>
                        <w:pStyle w:val="Body"/>
                        <w:widowControl w:val="0"/>
                        <w:rPr>
                          <w:b/>
                          <w:bCs/>
                        </w:rPr>
                      </w:pPr>
                      <w:r>
                        <w:rPr>
                          <w:b/>
                          <w:bCs/>
                        </w:rPr>
                        <w:tab/>
                      </w:r>
                      <w:r>
                        <w:rPr>
                          <w:b/>
                          <w:bCs/>
                        </w:rPr>
                        <w:tab/>
                      </w:r>
                      <w:r>
                        <w:rPr>
                          <w:b/>
                          <w:bCs/>
                        </w:rPr>
                        <w:tab/>
                      </w:r>
                      <w:r>
                        <w:rPr>
                          <w:b/>
                          <w:bCs/>
                        </w:rPr>
                        <w:tab/>
                      </w:r>
                      <w:r>
                        <w:rPr>
                          <w:b/>
                          <w:bCs/>
                        </w:rPr>
                        <w:tab/>
                      </w:r>
                      <w:r>
                        <w:rPr>
                          <w:b/>
                          <w:bCs/>
                        </w:rPr>
                        <w:tab/>
                        <w:t>8:00- 8:30 AM Coffee and registration</w:t>
                      </w:r>
                    </w:p>
                    <w:p w:rsidR="0078505F" w:rsidRDefault="00BE5149">
                      <w:pPr>
                        <w:pStyle w:val="Body"/>
                        <w:widowControl w:val="0"/>
                        <w:rPr>
                          <w:b/>
                          <w:bCs/>
                        </w:rPr>
                      </w:pPr>
                      <w:r>
                        <w:rPr>
                          <w:b/>
                          <w:bCs/>
                        </w:rPr>
                        <w:tab/>
                      </w:r>
                      <w:r>
                        <w:rPr>
                          <w:b/>
                          <w:bCs/>
                        </w:rPr>
                        <w:tab/>
                      </w:r>
                      <w:r>
                        <w:rPr>
                          <w:b/>
                          <w:bCs/>
                        </w:rPr>
                        <w:tab/>
                      </w:r>
                      <w:r>
                        <w:rPr>
                          <w:b/>
                          <w:bCs/>
                        </w:rPr>
                        <w:tab/>
                      </w:r>
                      <w:r>
                        <w:rPr>
                          <w:b/>
                          <w:bCs/>
                        </w:rPr>
                        <w:tab/>
                        <w:t xml:space="preserve">            8:30-4:00 Session</w:t>
                      </w:r>
                    </w:p>
                    <w:p w:rsidR="0078505F" w:rsidRDefault="00BE5149">
                      <w:pPr>
                        <w:pStyle w:val="Body"/>
                        <w:widowControl w:val="0"/>
                        <w:rPr>
                          <w:b/>
                          <w:bCs/>
                        </w:rPr>
                      </w:pPr>
                      <w:r>
                        <w:rPr>
                          <w:b/>
                          <w:bCs/>
                        </w:rPr>
                        <w:tab/>
                      </w:r>
                      <w:r>
                        <w:rPr>
                          <w:b/>
                          <w:bCs/>
                        </w:rPr>
                        <w:tab/>
                      </w:r>
                      <w:r>
                        <w:rPr>
                          <w:b/>
                          <w:bCs/>
                        </w:rPr>
                        <w:tab/>
                      </w:r>
                      <w:r>
                        <w:rPr>
                          <w:b/>
                          <w:bCs/>
                        </w:rPr>
                        <w:tab/>
                      </w:r>
                      <w:r>
                        <w:rPr>
                          <w:b/>
                          <w:bCs/>
                        </w:rPr>
                        <w:tab/>
                        <w:t xml:space="preserve">           </w:t>
                      </w:r>
                      <w:proofErr w:type="gramStart"/>
                      <w:r>
                        <w:rPr>
                          <w:b/>
                          <w:bCs/>
                        </w:rPr>
                        <w:t>Cost :</w:t>
                      </w:r>
                      <w:proofErr w:type="gramEnd"/>
                      <w:r>
                        <w:rPr>
                          <w:b/>
                          <w:bCs/>
                        </w:rPr>
                        <w:t xml:space="preserve"> $40.00 (Lunch included)</w:t>
                      </w:r>
                    </w:p>
                    <w:p w:rsidR="0078505F" w:rsidRDefault="00BE5149">
                      <w:pPr>
                        <w:pStyle w:val="Body"/>
                        <w:widowControl w:val="0"/>
                      </w:pPr>
                      <w:r>
                        <w:rPr>
                          <w:b/>
                          <w:bCs/>
                        </w:rPr>
                        <w:t xml:space="preserve">                              </w:t>
                      </w:r>
                      <w:r>
                        <w:rPr>
                          <w:b/>
                          <w:bCs/>
                        </w:rPr>
                        <w:tab/>
                      </w:r>
                      <w:r>
                        <w:rPr>
                          <w:b/>
                          <w:bCs/>
                        </w:rPr>
                        <w:tab/>
                      </w:r>
                      <w:r>
                        <w:rPr>
                          <w:b/>
                          <w:bCs/>
                          <w:color w:val="FF0000"/>
                          <w:u w:color="FF0000"/>
                        </w:rPr>
                        <w:t xml:space="preserve">   Registration and Fee due by October 15, 2019 </w:t>
                      </w:r>
                    </w:p>
                  </w:txbxContent>
                </v:textbox>
                <w10:wrap anchory="line"/>
              </v:shape>
            </w:pict>
          </mc:Fallback>
        </mc:AlternateContent>
      </w:r>
      <w:r>
        <w:rPr>
          <w:rFonts w:ascii="Arial Unicode MS" w:hAnsi="Arial Unicode MS"/>
        </w:rPr>
        <w:br w:type="page"/>
      </w:r>
    </w:p>
    <w:p w:rsidR="0078505F" w:rsidRDefault="00BE5149">
      <w:pPr>
        <w:pStyle w:val="Body"/>
      </w:pPr>
      <w:r>
        <w:rPr>
          <w:rFonts w:ascii="Times New Roman" w:eastAsia="Times New Roman" w:hAnsi="Times New Roman" w:cs="Times New Roman"/>
          <w:noProof/>
          <w:sz w:val="24"/>
          <w:szCs w:val="24"/>
          <w:lang w:bidi="hi-IN"/>
        </w:rPr>
        <w:lastRenderedPageBreak/>
        <mc:AlternateContent>
          <mc:Choice Requires="wps">
            <w:drawing>
              <wp:anchor distT="0" distB="0" distL="0" distR="0" simplePos="0" relativeHeight="251665408" behindDoc="0" locked="0" layoutInCell="1" allowOverlap="1">
                <wp:simplePos x="0" y="0"/>
                <wp:positionH relativeFrom="column">
                  <wp:posOffset>-377824</wp:posOffset>
                </wp:positionH>
                <wp:positionV relativeFrom="line">
                  <wp:posOffset>-212090</wp:posOffset>
                </wp:positionV>
                <wp:extent cx="6690360" cy="8893175"/>
                <wp:effectExtent l="0" t="0" r="0" b="0"/>
                <wp:wrapNone/>
                <wp:docPr id="1073741840" name="officeArt object" descr="Text Box 49"/>
                <wp:cNvGraphicFramePr/>
                <a:graphic xmlns:a="http://schemas.openxmlformats.org/drawingml/2006/main">
                  <a:graphicData uri="http://schemas.microsoft.com/office/word/2010/wordprocessingShape">
                    <wps:wsp>
                      <wps:cNvSpPr txBox="1"/>
                      <wps:spPr>
                        <a:xfrm>
                          <a:off x="0" y="0"/>
                          <a:ext cx="6690360" cy="8893175"/>
                        </a:xfrm>
                        <a:prstGeom prst="rect">
                          <a:avLst/>
                        </a:prstGeom>
                        <a:noFill/>
                        <a:ln w="12700" cap="flat">
                          <a:noFill/>
                          <a:miter lim="400000"/>
                        </a:ln>
                        <a:effectLst/>
                      </wps:spPr>
                      <wps:txbx>
                        <w:txbxContent>
                          <w:p w:rsidR="0078505F" w:rsidRDefault="00BE5149">
                            <w:pPr>
                              <w:pStyle w:val="Body"/>
                              <w:widowControl w:val="0"/>
                              <w:rPr>
                                <w:b/>
                                <w:bCs/>
                              </w:rPr>
                            </w:pPr>
                            <w:r>
                              <w:rPr>
                                <w:b/>
                                <w:bCs/>
                              </w:rPr>
                              <w:t xml:space="preserve">Who should </w:t>
                            </w:r>
                            <w:proofErr w:type="gramStart"/>
                            <w:r>
                              <w:rPr>
                                <w:b/>
                                <w:bCs/>
                              </w:rPr>
                              <w:t>attend:</w:t>
                            </w:r>
                            <w:proofErr w:type="gramEnd"/>
                          </w:p>
                          <w:p w:rsidR="0078505F" w:rsidRDefault="00BE5149">
                            <w:pPr>
                              <w:pStyle w:val="Body"/>
                              <w:widowControl w:val="0"/>
                              <w:spacing w:after="40" w:line="300" w:lineRule="auto"/>
                              <w:ind w:left="360" w:hanging="360"/>
                            </w:pPr>
                            <w:r>
                              <w:rPr>
                                <w:rFonts w:ascii="Symbol" w:hAnsi="Symbol"/>
                              </w:rPr>
                              <w:t></w:t>
                            </w:r>
                            <w:r>
                              <w:t> Health care advocates</w:t>
                            </w:r>
                          </w:p>
                          <w:p w:rsidR="0078505F" w:rsidRDefault="00BE5149">
                            <w:pPr>
                              <w:pStyle w:val="Body"/>
                              <w:widowControl w:val="0"/>
                              <w:spacing w:after="40" w:line="300" w:lineRule="auto"/>
                              <w:ind w:left="360" w:hanging="360"/>
                            </w:pPr>
                            <w:r>
                              <w:rPr>
                                <w:rFonts w:ascii="Symbol" w:hAnsi="Symbol"/>
                              </w:rPr>
                              <w:t></w:t>
                            </w:r>
                            <w:r>
                              <w:t> Interested citizens and policymakers</w:t>
                            </w:r>
                          </w:p>
                          <w:p w:rsidR="0078505F" w:rsidRDefault="00BE5149">
                            <w:pPr>
                              <w:pStyle w:val="Body"/>
                              <w:widowControl w:val="0"/>
                              <w:spacing w:after="40" w:line="300" w:lineRule="auto"/>
                              <w:ind w:left="360" w:hanging="360"/>
                            </w:pPr>
                            <w:r>
                              <w:rPr>
                                <w:rFonts w:ascii="Symbol" w:hAnsi="Symbol"/>
                              </w:rPr>
                              <w:t></w:t>
                            </w:r>
                            <w:r>
                              <w:t> Advocates, friends, and families of people who have disabilities and other vulnerable people who may be marginalized by society.</w:t>
                            </w:r>
                          </w:p>
                          <w:p w:rsidR="0078505F" w:rsidRDefault="00BE5149">
                            <w:pPr>
                              <w:pStyle w:val="Body"/>
                              <w:widowControl w:val="0"/>
                              <w:spacing w:after="40" w:line="300" w:lineRule="auto"/>
                              <w:ind w:left="360" w:hanging="360"/>
                            </w:pPr>
                            <w:r>
                              <w:rPr>
                                <w:rFonts w:ascii="Symbol" w:hAnsi="Symbol"/>
                              </w:rPr>
                              <w:t></w:t>
                            </w:r>
                            <w:r>
                              <w:t> Human service workers and medical staff</w:t>
                            </w:r>
                          </w:p>
                          <w:p w:rsidR="0078505F" w:rsidRDefault="00BE5149">
                            <w:pPr>
                              <w:pStyle w:val="Body"/>
                              <w:widowControl w:val="0"/>
                              <w:spacing w:after="40" w:line="300" w:lineRule="auto"/>
                              <w:ind w:left="360" w:hanging="360"/>
                            </w:pPr>
                            <w:r>
                              <w:rPr>
                                <w:rFonts w:ascii="Symbol" w:hAnsi="Symbol"/>
                              </w:rPr>
                              <w:t></w:t>
                            </w:r>
                            <w:r>
                              <w:t> People with developmental and other disabilities</w:t>
                            </w:r>
                          </w:p>
                          <w:p w:rsidR="0078505F" w:rsidRDefault="00BE5149">
                            <w:pPr>
                              <w:pStyle w:val="Body"/>
                              <w:widowControl w:val="0"/>
                              <w:spacing w:after="40" w:line="300" w:lineRule="auto"/>
                              <w:rPr>
                                <w:b/>
                                <w:bCs/>
                              </w:rPr>
                            </w:pPr>
                            <w:r>
                              <w:rPr>
                                <w:b/>
                                <w:bCs/>
                              </w:rPr>
                              <w:t> </w:t>
                            </w:r>
                          </w:p>
                          <w:p w:rsidR="0078505F" w:rsidRDefault="00BE5149">
                            <w:pPr>
                              <w:pStyle w:val="Body"/>
                              <w:widowControl w:val="0"/>
                              <w:spacing w:after="40" w:line="300" w:lineRule="auto"/>
                              <w:rPr>
                                <w:b/>
                                <w:bCs/>
                              </w:rPr>
                            </w:pPr>
                            <w:r>
                              <w:rPr>
                                <w:b/>
                                <w:bCs/>
                              </w:rPr>
                              <w:t xml:space="preserve">Presenters: </w:t>
                            </w:r>
                          </w:p>
                          <w:p w:rsidR="0078505F" w:rsidRDefault="00BE5149">
                            <w:pPr>
                              <w:pStyle w:val="Body"/>
                              <w:widowControl w:val="0"/>
                              <w:spacing w:after="40" w:line="300" w:lineRule="auto"/>
                            </w:pPr>
                            <w:r>
                              <w:t>Jo Massarelli, Director of the SRV Implementation Project, Worcester, MA is a consultant to the Medical Safeguards Project, an effort of physicians and nurses who seek to protect the lives of impaired people in medical settings.  She has a particular interest in advocacy in hospitals.  She and her colleagues teach workshops on defending vulnerable people in hospitals and on medical decision-making.</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 xml:space="preserve">Joe Osburn, Director of the Indiana Safeguards initiative, Indianapolis, IN, has worked in human services since 1964 in a variety of direct service, administrative, and consultative positions primarily with poor families and families with impaired children.  Since 1974, his work has focused particularly on the dissemination and application of normalization/Social Role Valorization (SRV) as a major safeguard in the lives in socially vulnerable people. </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REGISTRATION</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Name</w:t>
                            </w:r>
                            <w:proofErr w:type="gramStart"/>
                            <w:r>
                              <w:t>:_</w:t>
                            </w:r>
                            <w:proofErr w:type="gramEnd"/>
                            <w:r>
                              <w:t>_______________________________________________________________________________________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Telephone</w:t>
                            </w:r>
                            <w:proofErr w:type="gramStart"/>
                            <w:r>
                              <w:t>:_</w:t>
                            </w:r>
                            <w:proofErr w:type="gramEnd"/>
                            <w:r>
                              <w:t>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Email</w:t>
                            </w:r>
                            <w:proofErr w:type="gramStart"/>
                            <w:r>
                              <w:t>:_</w:t>
                            </w:r>
                            <w:proofErr w:type="gramEnd"/>
                            <w:r>
                              <w:t>_______________________________________________________________________________________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Agency</w:t>
                            </w:r>
                            <w:proofErr w:type="gramStart"/>
                            <w:r>
                              <w:t>:_</w:t>
                            </w:r>
                            <w:proofErr w:type="gramEnd"/>
                            <w:r>
                              <w:t>_____________________________________________________________________________________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Register by October 15, 2019</w:t>
                            </w:r>
                          </w:p>
                          <w:p w:rsidR="0078505F" w:rsidRDefault="00BE5149">
                            <w:pPr>
                              <w:pStyle w:val="Body"/>
                              <w:widowControl w:val="0"/>
                              <w:spacing w:after="40" w:line="300" w:lineRule="auto"/>
                            </w:pPr>
                            <w:r>
                              <w:t xml:space="preserve">Mail all payments to:  The Nemasket Group, Attention Amy Cornell, </w:t>
                            </w:r>
                            <w:proofErr w:type="gramStart"/>
                            <w:r>
                              <w:t>109</w:t>
                            </w:r>
                            <w:proofErr w:type="gramEnd"/>
                            <w:r>
                              <w:t xml:space="preserve"> Fairhaven Road, Mattapoisett, MA 02739</w:t>
                            </w:r>
                          </w:p>
                        </w:txbxContent>
                      </wps:txbx>
                      <wps:bodyPr wrap="square" lIns="36576" tIns="36576" rIns="36576" bIns="36576" numCol="1" anchor="t">
                        <a:noAutofit/>
                      </wps:bodyPr>
                    </wps:wsp>
                  </a:graphicData>
                </a:graphic>
              </wp:anchor>
            </w:drawing>
          </mc:Choice>
          <mc:Fallback>
            <w:pict>
              <v:shape id="_x0000_s1030" type="#_x0000_t202" alt="Text Box 49" style="position:absolute;margin-left:-29.75pt;margin-top:-16.7pt;width:526.8pt;height:700.2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" filled="f" stroked="f" strokeweight="1pt">
                <v:stroke miterlimit="4"/>
                <v:textbox inset="2.88pt,2.88pt,2.88pt,2.88pt">
                  <w:txbxContent>
                    <w:p w:rsidR="0078505F" w:rsidRDefault="00BE5149">
                      <w:pPr>
                        <w:pStyle w:val="Body"/>
                        <w:widowControl w:val="0"/>
                        <w:rPr>
                          <w:b/>
                          <w:bCs/>
                        </w:rPr>
                      </w:pPr>
                      <w:r>
                        <w:rPr>
                          <w:b/>
                          <w:bCs/>
                        </w:rPr>
                        <w:t xml:space="preserve">Who should </w:t>
                      </w:r>
                      <w:proofErr w:type="gramStart"/>
                      <w:r>
                        <w:rPr>
                          <w:b/>
                          <w:bCs/>
                        </w:rPr>
                        <w:t>attend:</w:t>
                      </w:r>
                      <w:proofErr w:type="gramEnd"/>
                    </w:p>
                    <w:p w:rsidR="0078505F" w:rsidRDefault="00BE5149">
                      <w:pPr>
                        <w:pStyle w:val="Body"/>
                        <w:widowControl w:val="0"/>
                        <w:spacing w:after="40" w:line="300" w:lineRule="auto"/>
                        <w:ind w:left="360" w:hanging="360"/>
                      </w:pPr>
                      <w:r>
                        <w:rPr>
                          <w:rFonts w:ascii="Symbol" w:hAnsi="Symbol"/>
                        </w:rPr>
                        <w:t></w:t>
                      </w:r>
                      <w:r>
                        <w:t> Health care advocates</w:t>
                      </w:r>
                    </w:p>
                    <w:p w:rsidR="0078505F" w:rsidRDefault="00BE5149">
                      <w:pPr>
                        <w:pStyle w:val="Body"/>
                        <w:widowControl w:val="0"/>
                        <w:spacing w:after="40" w:line="300" w:lineRule="auto"/>
                        <w:ind w:left="360" w:hanging="360"/>
                      </w:pPr>
                      <w:r>
                        <w:rPr>
                          <w:rFonts w:ascii="Symbol" w:hAnsi="Symbol"/>
                        </w:rPr>
                        <w:t></w:t>
                      </w:r>
                      <w:r>
                        <w:t> Interested citizens and policymakers</w:t>
                      </w:r>
                    </w:p>
                    <w:p w:rsidR="0078505F" w:rsidRDefault="00BE5149">
                      <w:pPr>
                        <w:pStyle w:val="Body"/>
                        <w:widowControl w:val="0"/>
                        <w:spacing w:after="40" w:line="300" w:lineRule="auto"/>
                        <w:ind w:left="360" w:hanging="360"/>
                      </w:pPr>
                      <w:r>
                        <w:rPr>
                          <w:rFonts w:ascii="Symbol" w:hAnsi="Symbol"/>
                        </w:rPr>
                        <w:t></w:t>
                      </w:r>
                      <w:r>
                        <w:t> Advocates, friends, and families of people who have disabilities and other vulnerable people who may be marginalized by society.</w:t>
                      </w:r>
                    </w:p>
                    <w:p w:rsidR="0078505F" w:rsidRDefault="00BE5149">
                      <w:pPr>
                        <w:pStyle w:val="Body"/>
                        <w:widowControl w:val="0"/>
                        <w:spacing w:after="40" w:line="300" w:lineRule="auto"/>
                        <w:ind w:left="360" w:hanging="360"/>
                      </w:pPr>
                      <w:r>
                        <w:rPr>
                          <w:rFonts w:ascii="Symbol" w:hAnsi="Symbol"/>
                        </w:rPr>
                        <w:t></w:t>
                      </w:r>
                      <w:r>
                        <w:t> Human service workers and medical staff</w:t>
                      </w:r>
                    </w:p>
                    <w:p w:rsidR="0078505F" w:rsidRDefault="00BE5149">
                      <w:pPr>
                        <w:pStyle w:val="Body"/>
                        <w:widowControl w:val="0"/>
                        <w:spacing w:after="40" w:line="300" w:lineRule="auto"/>
                        <w:ind w:left="360" w:hanging="360"/>
                      </w:pPr>
                      <w:r>
                        <w:rPr>
                          <w:rFonts w:ascii="Symbol" w:hAnsi="Symbol"/>
                        </w:rPr>
                        <w:t></w:t>
                      </w:r>
                      <w:r>
                        <w:t> People with developmental and other disabilities</w:t>
                      </w:r>
                    </w:p>
                    <w:p w:rsidR="0078505F" w:rsidRDefault="00BE5149">
                      <w:pPr>
                        <w:pStyle w:val="Body"/>
                        <w:widowControl w:val="0"/>
                        <w:spacing w:after="40" w:line="300" w:lineRule="auto"/>
                        <w:rPr>
                          <w:b/>
                          <w:bCs/>
                        </w:rPr>
                      </w:pPr>
                      <w:r>
                        <w:rPr>
                          <w:b/>
                          <w:bCs/>
                        </w:rPr>
                        <w:t> </w:t>
                      </w:r>
                    </w:p>
                    <w:p w:rsidR="0078505F" w:rsidRDefault="00BE5149">
                      <w:pPr>
                        <w:pStyle w:val="Body"/>
                        <w:widowControl w:val="0"/>
                        <w:spacing w:after="40" w:line="300" w:lineRule="auto"/>
                        <w:rPr>
                          <w:b/>
                          <w:bCs/>
                        </w:rPr>
                      </w:pPr>
                      <w:r>
                        <w:rPr>
                          <w:b/>
                          <w:bCs/>
                        </w:rPr>
                        <w:t xml:space="preserve">Presenters: </w:t>
                      </w:r>
                    </w:p>
                    <w:p w:rsidR="0078505F" w:rsidRDefault="00BE5149">
                      <w:pPr>
                        <w:pStyle w:val="Body"/>
                        <w:widowControl w:val="0"/>
                        <w:spacing w:after="40" w:line="300" w:lineRule="auto"/>
                      </w:pPr>
                      <w:r>
                        <w:t>Jo Massarelli, Director of the SRV Implementation Project, Worcester, MA is a consultant to the Medical Safeguards Project, an effort of physicians and nurses who seek to protect the lives of impaired people in medical settings.  She has a particular interest in advocacy in hospitals.  She and her colleagues teach workshops on defending vulnerable people in hospitals and on medical decision-making.</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 xml:space="preserve">Joe Osburn, Director of the Indiana Safeguards initiative, Indianapolis, IN, has worked in human services since 1964 in a variety of direct service, administrative, and consultative positions primarily with poor families and families with impaired children.  Since 1974, his work has focused particularly on the dissemination and application of normalization/Social Role Valorization (SRV) as a major safeguard in the lives in socially vulnerable people. </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REGISTRATION</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Name</w:t>
                      </w:r>
                      <w:proofErr w:type="gramStart"/>
                      <w:r>
                        <w:t>:_</w:t>
                      </w:r>
                      <w:proofErr w:type="gramEnd"/>
                      <w:r>
                        <w:t>_______________________________________________________________________________________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Telephone</w:t>
                      </w:r>
                      <w:proofErr w:type="gramStart"/>
                      <w:r>
                        <w:t>:_</w:t>
                      </w:r>
                      <w:proofErr w:type="gramEnd"/>
                      <w:r>
                        <w:t>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Email</w:t>
                      </w:r>
                      <w:proofErr w:type="gramStart"/>
                      <w:r>
                        <w:t>:_</w:t>
                      </w:r>
                      <w:proofErr w:type="gramEnd"/>
                      <w:r>
                        <w:t>_______________________________________________________________________________________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Agency</w:t>
                      </w:r>
                      <w:proofErr w:type="gramStart"/>
                      <w:r>
                        <w:t>:_</w:t>
                      </w:r>
                      <w:proofErr w:type="gramEnd"/>
                      <w:r>
                        <w:t>_____________________________________________________________________________________</w:t>
                      </w:r>
                    </w:p>
                    <w:p w:rsidR="0078505F" w:rsidRDefault="00BE5149">
                      <w:pPr>
                        <w:pStyle w:val="Body"/>
                        <w:widowControl w:val="0"/>
                        <w:spacing w:after="40" w:line="300" w:lineRule="auto"/>
                      </w:pPr>
                      <w:r>
                        <w:t> </w:t>
                      </w:r>
                    </w:p>
                    <w:p w:rsidR="0078505F" w:rsidRDefault="00BE5149">
                      <w:pPr>
                        <w:pStyle w:val="Body"/>
                        <w:widowControl w:val="0"/>
                        <w:spacing w:after="40" w:line="300" w:lineRule="auto"/>
                      </w:pPr>
                      <w:r>
                        <w:t>Register by October 15, 2019</w:t>
                      </w:r>
                    </w:p>
                    <w:p w:rsidR="0078505F" w:rsidRDefault="00BE5149">
                      <w:pPr>
                        <w:pStyle w:val="Body"/>
                        <w:widowControl w:val="0"/>
                        <w:spacing w:after="40" w:line="300" w:lineRule="auto"/>
                      </w:pPr>
                      <w:r>
                        <w:t xml:space="preserve">Mail all payments to:  The Nemasket Group, Attention Amy Cornell, </w:t>
                      </w:r>
                      <w:proofErr w:type="gramStart"/>
                      <w:r>
                        <w:t>109</w:t>
                      </w:r>
                      <w:proofErr w:type="gramEnd"/>
                      <w:r>
                        <w:t xml:space="preserve"> Fairhaven Road, Mattapoisett, MA 02739</w:t>
                      </w:r>
                    </w:p>
                  </w:txbxContent>
                </v:textbox>
                <w10:wrap anchory="line"/>
              </v:shape>
            </w:pict>
          </mc:Fallback>
        </mc:AlternateContent>
      </w:r>
      <w:r>
        <w:rPr>
          <w:rFonts w:ascii="Times New Roman" w:eastAsia="Times New Roman" w:hAnsi="Times New Roman" w:cs="Times New Roman"/>
          <w:noProof/>
          <w:sz w:val="24"/>
          <w:szCs w:val="24"/>
          <w:lang w:bidi="hi-IN"/>
        </w:rPr>
        <mc:AlternateContent>
          <mc:Choice Requires="wpg">
            <w:drawing>
              <wp:anchor distT="0" distB="0" distL="0" distR="0" simplePos="0" relativeHeight="251664384" behindDoc="0" locked="0" layoutInCell="1" allowOverlap="1">
                <wp:simplePos x="0" y="0"/>
                <wp:positionH relativeFrom="column">
                  <wp:posOffset>-647699</wp:posOffset>
                </wp:positionH>
                <wp:positionV relativeFrom="line">
                  <wp:posOffset>-594995</wp:posOffset>
                </wp:positionV>
                <wp:extent cx="7233920" cy="9464675"/>
                <wp:effectExtent l="0" t="0" r="0" b="0"/>
                <wp:wrapNone/>
                <wp:docPr id="1073741851" name="officeArt object" descr="Group 50"/>
                <wp:cNvGraphicFramePr/>
                <a:graphic xmlns:a="http://schemas.openxmlformats.org/drawingml/2006/main">
                  <a:graphicData uri="http://schemas.microsoft.com/office/word/2010/wordprocessingGroup">
                    <wpg:wgp>
                      <wpg:cNvGrpSpPr/>
                      <wpg:grpSpPr>
                        <a:xfrm>
                          <a:off x="0" y="0"/>
                          <a:ext cx="7233920" cy="9464675"/>
                          <a:chOff x="0" y="0"/>
                          <a:chExt cx="7233919" cy="9464674"/>
                        </a:xfrm>
                      </wpg:grpSpPr>
                      <wps:wsp>
                        <wps:cNvPr id="1073741841" name="Oval 52"/>
                        <wps:cNvSpPr/>
                        <wps:spPr>
                          <a:xfrm>
                            <a:off x="0" y="4199649"/>
                            <a:ext cx="190397" cy="190503"/>
                          </a:xfrm>
                          <a:prstGeom prst="ellipse">
                            <a:avLst/>
                          </a:prstGeom>
                          <a:solidFill>
                            <a:srgbClr val="FF0000"/>
                          </a:solidFill>
                          <a:ln w="3175" cap="flat">
                            <a:solidFill>
                              <a:srgbClr val="FF0000"/>
                            </a:solidFill>
                            <a:prstDash val="solid"/>
                            <a:round/>
                          </a:ln>
                          <a:effectLst/>
                        </wps:spPr>
                        <wps:bodyPr/>
                      </wps:wsp>
                      <wps:wsp>
                        <wps:cNvPr id="1073741842" name="Oval 53"/>
                        <wps:cNvSpPr/>
                        <wps:spPr>
                          <a:xfrm>
                            <a:off x="0" y="4542572"/>
                            <a:ext cx="190397" cy="190503"/>
                          </a:xfrm>
                          <a:prstGeom prst="ellipse">
                            <a:avLst/>
                          </a:prstGeom>
                          <a:solidFill>
                            <a:srgbClr val="FF0000"/>
                          </a:solidFill>
                          <a:ln w="3175" cap="flat">
                            <a:solidFill>
                              <a:srgbClr val="FF0000"/>
                            </a:solidFill>
                            <a:prstDash val="solid"/>
                            <a:round/>
                          </a:ln>
                          <a:effectLst/>
                        </wps:spPr>
                        <wps:bodyPr/>
                      </wps:wsp>
                      <wps:wsp>
                        <wps:cNvPr id="1073741843" name="Oval 54"/>
                        <wps:cNvSpPr/>
                        <wps:spPr>
                          <a:xfrm>
                            <a:off x="0" y="4885495"/>
                            <a:ext cx="190397" cy="190503"/>
                          </a:xfrm>
                          <a:prstGeom prst="ellipse">
                            <a:avLst/>
                          </a:prstGeom>
                          <a:solidFill>
                            <a:srgbClr val="FF0000"/>
                          </a:solidFill>
                          <a:ln w="3175" cap="flat">
                            <a:solidFill>
                              <a:srgbClr val="FF0000"/>
                            </a:solidFill>
                            <a:prstDash val="solid"/>
                            <a:round/>
                          </a:ln>
                          <a:effectLst/>
                        </wps:spPr>
                        <wps:bodyPr/>
                      </wps:wsp>
                      <wps:wsp>
                        <wps:cNvPr id="1073741844" name="Rectangle 55"/>
                        <wps:cNvSpPr/>
                        <wps:spPr>
                          <a:xfrm>
                            <a:off x="0" y="0"/>
                            <a:ext cx="222148" cy="4085412"/>
                          </a:xfrm>
                          <a:prstGeom prst="rect">
                            <a:avLst/>
                          </a:prstGeom>
                          <a:solidFill>
                            <a:srgbClr val="FF0000"/>
                          </a:solidFill>
                          <a:ln w="3175" cap="flat">
                            <a:solidFill>
                              <a:srgbClr val="FF0000"/>
                            </a:solidFill>
                            <a:prstDash val="solid"/>
                            <a:miter lim="800000"/>
                          </a:ln>
                          <a:effectLst/>
                        </wps:spPr>
                        <wps:bodyPr/>
                      </wps:wsp>
                      <wps:wsp>
                        <wps:cNvPr id="1073741845" name="Rectangle 56"/>
                        <wps:cNvSpPr/>
                        <wps:spPr>
                          <a:xfrm>
                            <a:off x="-1" y="0"/>
                            <a:ext cx="3617014" cy="222164"/>
                          </a:xfrm>
                          <a:prstGeom prst="rect">
                            <a:avLst/>
                          </a:prstGeom>
                          <a:solidFill>
                            <a:srgbClr val="FF0000"/>
                          </a:solidFill>
                          <a:ln w="3175" cap="flat">
                            <a:solidFill>
                              <a:srgbClr val="FF0000"/>
                            </a:solidFill>
                            <a:prstDash val="solid"/>
                            <a:miter lim="800000"/>
                          </a:ln>
                          <a:effectLst/>
                        </wps:spPr>
                        <wps:bodyPr/>
                      </wps:wsp>
                      <wps:wsp>
                        <wps:cNvPr id="1073741846" name="Rectangle 57"/>
                        <wps:cNvSpPr/>
                        <wps:spPr>
                          <a:xfrm>
                            <a:off x="7011772" y="5375370"/>
                            <a:ext cx="222148" cy="4089305"/>
                          </a:xfrm>
                          <a:prstGeom prst="rect">
                            <a:avLst/>
                          </a:prstGeom>
                          <a:solidFill>
                            <a:srgbClr val="FF0000"/>
                          </a:solidFill>
                          <a:ln w="3175" cap="flat">
                            <a:solidFill>
                              <a:srgbClr val="FF0000"/>
                            </a:solidFill>
                            <a:prstDash val="solid"/>
                            <a:miter lim="800000"/>
                          </a:ln>
                          <a:effectLst/>
                        </wps:spPr>
                        <wps:bodyPr/>
                      </wps:wsp>
                      <wps:wsp>
                        <wps:cNvPr id="1073741847" name="Rectangle 58"/>
                        <wps:cNvSpPr/>
                        <wps:spPr>
                          <a:xfrm>
                            <a:off x="7011772" y="4365746"/>
                            <a:ext cx="222148" cy="209541"/>
                          </a:xfrm>
                          <a:prstGeom prst="rect">
                            <a:avLst/>
                          </a:prstGeom>
                          <a:solidFill>
                            <a:srgbClr val="FF0000"/>
                          </a:solidFill>
                          <a:ln w="3175" cap="flat">
                            <a:solidFill>
                              <a:srgbClr val="FF0000"/>
                            </a:solidFill>
                            <a:prstDash val="solid"/>
                            <a:miter lim="800000"/>
                          </a:ln>
                          <a:effectLst/>
                        </wps:spPr>
                        <wps:bodyPr/>
                      </wps:wsp>
                      <wps:wsp>
                        <wps:cNvPr id="1073741848" name="Rectangle 59"/>
                        <wps:cNvSpPr/>
                        <wps:spPr>
                          <a:xfrm>
                            <a:off x="7011772" y="4708669"/>
                            <a:ext cx="222148" cy="209541"/>
                          </a:xfrm>
                          <a:prstGeom prst="rect">
                            <a:avLst/>
                          </a:prstGeom>
                          <a:solidFill>
                            <a:srgbClr val="FF0000"/>
                          </a:solidFill>
                          <a:ln w="3175" cap="flat">
                            <a:solidFill>
                              <a:srgbClr val="FF0000"/>
                            </a:solidFill>
                            <a:prstDash val="solid"/>
                            <a:miter lim="800000"/>
                          </a:ln>
                          <a:effectLst/>
                        </wps:spPr>
                        <wps:bodyPr/>
                      </wps:wsp>
                      <wps:wsp>
                        <wps:cNvPr id="1073741849" name="Rectangle 60"/>
                        <wps:cNvSpPr/>
                        <wps:spPr>
                          <a:xfrm>
                            <a:off x="7011772" y="5051487"/>
                            <a:ext cx="222148" cy="209646"/>
                          </a:xfrm>
                          <a:prstGeom prst="rect">
                            <a:avLst/>
                          </a:prstGeom>
                          <a:solidFill>
                            <a:srgbClr val="FF0000"/>
                          </a:solidFill>
                          <a:ln w="3175" cap="flat">
                            <a:solidFill>
                              <a:srgbClr val="FF0000"/>
                            </a:solidFill>
                            <a:prstDash val="solid"/>
                            <a:miter lim="800000"/>
                          </a:ln>
                          <a:effectLst/>
                        </wps:spPr>
                        <wps:bodyPr/>
                      </wps:wsp>
                      <wps:wsp>
                        <wps:cNvPr id="1073741850" name="Rectangle 61"/>
                        <wps:cNvSpPr/>
                        <wps:spPr>
                          <a:xfrm>
                            <a:off x="3617012" y="9242511"/>
                            <a:ext cx="3616908" cy="222164"/>
                          </a:xfrm>
                          <a:prstGeom prst="rect">
                            <a:avLst/>
                          </a:prstGeom>
                          <a:solidFill>
                            <a:srgbClr val="FF0000"/>
                          </a:solidFill>
                          <a:ln w="3175" cap="flat">
                            <a:solidFill>
                              <a:srgbClr val="FF0000"/>
                            </a:solidFill>
                            <a:prstDash val="solid"/>
                            <a:miter lim="800000"/>
                          </a:ln>
                          <a:effectLst/>
                        </wps:spPr>
                        <wps:bodyPr/>
                      </wps:wsp>
                    </wpg:wgp>
                  </a:graphicData>
                </a:graphic>
              </wp:anchor>
            </w:drawing>
          </mc:Choice>
          <mc:Fallback>
            <w:pict>
              <v:group w14:anchorId="7D179E2B" id="officeArt object" o:spid="_x0000_s1026" alt="Group 50" style="position:absolute;margin-left:-51pt;margin-top:-46.85pt;width:569.6pt;height:745.25pt;z-index:251664384;mso-wrap-distance-left:0;mso-wrap-distance-right:0;mso-position-vertical-relative:line" coordsize="72339,9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">
                <v:oval id="Oval 52" o:spid="_x0000_s1027" style="position:absolute;top:41996;width:190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uckA&#10;AADjAAAADwAAAGRycy9kb3ducmV2LnhtbERPzWrCQBC+F/oOyxR6q5u0oWrqKiItevCituQ6ZMds&#10;aHY2ZrcafXpXKHic738ms9424kidrx0rSAcJCOLS6ZorBd+7r5cRCB+QNTaOScGZPMymjw8TzLU7&#10;8YaO21CJGMI+RwUmhDaX0peGLPqBa4kjt3edxRDPrpK6w1MMt418TZJ3abHm2GCwpYWh8nf7ZxUU&#10;y2LcZvPmvN4XCzm+/Bw+jT4o9fzUzz9ABOrDXfzvXuk4Pxm+DbN0lKVw+ykCIK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enuckAAADjAAAADwAAAAAAAAAAAAAAAACYAgAA&#10;ZHJzL2Rvd25yZXYueG1sUEsFBgAAAAAEAAQA9QAAAI4DAAAAAA==&#10;" fillcolor="red" strokecolor="red" strokeweight=".25pt"/>
                <v:oval id="Oval 53" o:spid="_x0000_s1028" style="position:absolute;top:45425;width:190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5zsgA&#10;AADjAAAADwAAAGRycy9kb3ducmV2LnhtbERPzWrCQBC+C32HZYTedKMNVaOriLTUQy/aSq5DdswG&#10;s7Mxu9XYp3cLBY/z/c9i1dlaXKj1lWMFo2ECgrhwuuJSwffX+2AKwgdkjbVjUnAjD6vlU2+BmXZX&#10;3tFlH0oRQ9hnqMCE0GRS+sKQRT90DXHkjq61GOLZllK3eI3htpbjJHmVFiuODQYb2hgqTvsfqyD/&#10;yGdNuq5vn8d8I2e/h/Ob0Welnvvdeg4iUBce4n/3Vsf5yeRlko6m6Rj+fooA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TnOyAAAAOMAAAAPAAAAAAAAAAAAAAAAAJgCAABk&#10;cnMvZG93bnJldi54bWxQSwUGAAAAAAQABAD1AAAAjQMAAAAA&#10;" fillcolor="red" strokecolor="red" strokeweight=".25pt"/>
                <v:oval id="Oval 54" o:spid="_x0000_s1029" style="position:absolute;top:48854;width:190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cVcgA&#10;AADjAAAADwAAAGRycy9kb3ducmV2LnhtbERPzWrCQBC+C32HZYTedGMNVaOriLTUQy/aSq5DdswG&#10;s7Mxu9XYp3cLBY/z/c9i1dlaXKj1lWMFo2ECgrhwuuJSwffX+2AKwgdkjbVjUnAjD6vlU2+BmXZX&#10;3tFlH0oRQ9hnqMCE0GRS+sKQRT90DXHkjq61GOLZllK3eI3htpYvSfIqLVYcGww2tDFUnPY/VkH+&#10;kc+adF3fPo/5Rs5+D+c3o89KPfe79RxEoC48xP/urY7zk8l4ko6m6Rj+fooA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ZxVyAAAAOMAAAAPAAAAAAAAAAAAAAAAAJgCAABk&#10;cnMvZG93bnJldi54bWxQSwUGAAAAAAQABAD1AAAAjQMAAAAA&#10;" fillcolor="red" strokecolor="red" strokeweight=".25pt"/>
                <v:rect id="Rectangle 55" o:spid="_x0000_s1030" style="position:absolute;width:2221;height:40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W9cgA&#10;AADjAAAADwAAAGRycy9kb3ducmV2LnhtbERPzWrCQBC+F3yHZQRvdVdNjaSuItqCh4rU9uJtzI5J&#10;MDsbsltN394tFDzO9z/zZWdrcaXWV441jIYKBHHuTMWFhu+v9+cZCB+QDdaOScMveVguek9zzIy7&#10;8SddD6EQMYR9hhrKEJpMSp+XZNEPXUMcubNrLYZ4toU0Ld5iuK3lWKmptFhxbCixoXVJ+eXwYzW8&#10;fBQq7Dcnv1fuuNucVk36lh61HvS71SuIQF14iP/dWxPnq3SSJqNZksDfTxEA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x1b1yAAAAOMAAAAPAAAAAAAAAAAAAAAAAJgCAABk&#10;cnMvZG93bnJldi54bWxQSwUGAAAAAAQABAD1AAAAjQMAAAAA&#10;" fillcolor="red" strokecolor="red" strokeweight=".25pt"/>
                <v:rect id="Rectangle 56" o:spid="_x0000_s1031" style="position:absolute;width:36170;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zbsgA&#10;AADjAAAADwAAAGRycy9kb3ducmV2LnhtbERPS2sCMRC+C/6HMEJvmvjqymoU0RZ6qEhtL97Gzbi7&#10;uJksm1S3/94IBY/zvWexam0lrtT40rGG4UCBIM6cKTnX8PP93p+B8AHZYOWYNPyRh9Wy21lgatyN&#10;v+h6CLmIIexT1FCEUKdS+qwgi37gauLInV1jMcSzyaVp8BbDbSVHSr1KiyXHhgJr2hSUXQ6/VsP0&#10;M1dhvz35vXLH3fa0rpO35Kj1S69dz0EEasNT/O/+MHG+SsbJZDibTOHxUwR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i/NuyAAAAOMAAAAPAAAAAAAAAAAAAAAAAJgCAABk&#10;cnMvZG93bnJldi54bWxQSwUGAAAAAAQABAD1AAAAjQMAAAAA&#10;" fillcolor="red" strokecolor="red" strokeweight=".25pt"/>
                <v:rect id="Rectangle 57" o:spid="_x0000_s1032" style="position:absolute;left:70117;top:53753;width:2222;height:40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tGcgA&#10;AADjAAAADwAAAGRycy9kb3ducmV2LnhtbERPS2sCMRC+C/6HMII3TXzUldUooi300CI+Lt7Gzbi7&#10;uJksm1S3/74pFHqc7z3LdWsr8aDGl441jIYKBHHmTMm5hvPpbTAH4QOywcoxafgmD+tVt7PE1Lgn&#10;H+hxDLmIIexT1FCEUKdS+qwgi37oauLI3VxjMcSzyaVp8BnDbSXHSs2kxZJjQ4E1bQvK7scvq+Hl&#10;I1dhv7v6vXKXz911UyevyUXrfq/dLEAEasO/+M/9buJ8lUyS6Wg+ncHvTxEA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WW0ZyAAAAOMAAAAPAAAAAAAAAAAAAAAAAJgCAABk&#10;cnMvZG93bnJldi54bWxQSwUGAAAAAAQABAD1AAAAjQMAAAAA&#10;" fillcolor="red" strokecolor="red" strokeweight=".25pt"/>
                <v:rect id="Rectangle 58" o:spid="_x0000_s1033" style="position:absolute;left:70117;top:43657;width:222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IgsgA&#10;AADjAAAADwAAAGRycy9kb3ducmV2LnhtbERPzWoCMRC+C32HMIXeNLG1jaxGkarQgyK1XryNm+nu&#10;0s1k2URd374RCj3O9z/TeedqcaE2VJ4NDAcKBHHubcWFgcPXuj8GESKyxdozGbhRgPnsoTfFzPor&#10;f9JlHwuRQjhkaKCMscmkDHlJDsPAN8SJ+/atw5jOtpC2xWsKd7V8VupNOqw4NZTY0HtJ+c/+7Ay8&#10;bgoVd8tT2Cl/3C5Pi0av9NGYp8duMQERqYv/4j/3h03zlX7Ro+F4pOH+UwJ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FciCyAAAAOMAAAAPAAAAAAAAAAAAAAAAAJgCAABk&#10;cnMvZG93bnJldi54bWxQSwUGAAAAAAQABAD1AAAAjQMAAAAA&#10;" fillcolor="red" strokecolor="red" strokeweight=".25pt"/>
                <v:rect id="Rectangle 59" o:spid="_x0000_s1034" style="position:absolute;left:70117;top:47086;width:2222;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c8MwA&#10;AADjAAAADwAAAGRycy9kb3ducmV2LnhtbESPQW/CMAyF75P2HyJP2m0kMEZRR0AIhsRhCI3tws00&#10;Xlutcaomg/Lv8WHSjvZ7fu/zbNH7Rp2pi3VgC8OBAUVcBFdzaeHrc/M0BRUTssMmMFm4UoTF/P5u&#10;hrkLF/6g8yGVSkI45mihSqnNtY5FRR7jILTEon2HzmOSsSu16/Ai4b7RI2Mm2mPN0lBhS6uKip/D&#10;r7fw8l6atF+f4t6E4259WrbZW3a09vGhX76CStSnf/Pf9dYJvsmes/FwOhZo+UkWoO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Wopc8MwAAADjAAAADwAAAAAAAAAAAAAAAACY&#10;AgAAZHJzL2Rvd25yZXYueG1sUEsFBgAAAAAEAAQA9QAAAJEDAAAAAA==&#10;" fillcolor="red" strokecolor="red" strokeweight=".25pt"/>
                <v:rect id="Rectangle 60" o:spid="_x0000_s1035" style="position:absolute;left:70117;top:50514;width:2222;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5a8gA&#10;AADjAAAADwAAAGRycy9kb3ducmV2LnhtbERPzWoCMRC+C75DGKG3mmhtV1ejiFroQZHaXryNm3F3&#10;cTNZNlG3b98UCh7n+5/ZorWVuFHjS8caBn0FgjhzpuRcw/fX+/MYhA/IBivHpOGHPCzm3c4MU+Pu&#10;/Em3Q8hFDGGfooYihDqV0mcFWfR9VxNH7uwaiyGeTS5Ng/cYbis5VOpNWiw5NhRY06qg7HK4Wg2v&#10;21yF/frk98odd+vTsk42yVHrp167nIII1IaH+N/9YeJ8lbwko8F4NIG/nyIA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xvlryAAAAOMAAAAPAAAAAAAAAAAAAAAAAJgCAABk&#10;cnMvZG93bnJldi54bWxQSwUGAAAAAAQABAD1AAAAjQMAAAAA&#10;" fillcolor="red" strokecolor="red" strokeweight=".25pt"/>
                <v:rect id="Rectangle 61" o:spid="_x0000_s1036" style="position:absolute;left:36170;top:92425;width:36169;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GK8wA&#10;AADjAAAADwAAAGRycy9kb3ducmV2LnhtbESPQW/CMAyF70j7D5En7TYS2FhRR0AImMRhExrbhZtp&#10;vLZa41RNgPLv58Mkjraf33vfbNH7Rp2pi3VgC6OhAUVcBFdzaeH76+1xCiomZIdNYLJwpQiL+d1g&#10;hrkLF/6k8z6VSkw45mihSqnNtY5FRR7jMLTEcvsJncckY1dq1+FFzH2jx8a8aI81S0KFLa0qKn73&#10;J29h8l6atFsf486Ew8f6uGyzTXaw9uG+X76CStSnm/j/e+ukvsmesufRdCIUwiQL0PM/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SXGK8wAAADjAAAADwAAAAAAAAAAAAAAAACY&#10;AgAAZHJzL2Rvd25yZXYueG1sUEsFBgAAAAAEAAQA9QAAAJEDAAAAAA==&#10;" fillcolor="red" strokecolor="red" strokeweight=".25pt"/>
                <w10:wrap anchory="line"/>
              </v:group>
            </w:pict>
          </mc:Fallback>
        </mc:AlternateContent>
      </w:r>
    </w:p>
    <w:sectPr w:rsidR="0078505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35" w:rsidRDefault="00052335">
      <w:r>
        <w:separator/>
      </w:r>
    </w:p>
  </w:endnote>
  <w:endnote w:type="continuationSeparator" w:id="0">
    <w:p w:rsidR="00052335" w:rsidRDefault="0005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5F" w:rsidRDefault="0078505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35" w:rsidRDefault="00052335">
      <w:r>
        <w:separator/>
      </w:r>
    </w:p>
  </w:footnote>
  <w:footnote w:type="continuationSeparator" w:id="0">
    <w:p w:rsidR="00052335" w:rsidRDefault="0005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5F" w:rsidRDefault="0078505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5F"/>
    <w:rsid w:val="00052335"/>
    <w:rsid w:val="0078505F"/>
    <w:rsid w:val="00962128"/>
    <w:rsid w:val="00B05505"/>
    <w:rsid w:val="00BE51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CD8BA-8833-4C40-8EA8-11453902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entury Gothic" w:hAnsi="Century Gothic"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Dianne (DDS)</dc:creator>
  <cp:lastModifiedBy>Neuville, Elizabeth</cp:lastModifiedBy>
  <cp:revision>2</cp:revision>
  <dcterms:created xsi:type="dcterms:W3CDTF">2019-09-18T19:56:00Z</dcterms:created>
  <dcterms:modified xsi:type="dcterms:W3CDTF">2019-09-18T19:56:00Z</dcterms:modified>
</cp:coreProperties>
</file>