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E28E8" w:rsidRDefault="003E28E8">
      <w:pPr>
        <w:pStyle w:val="BodyA"/>
        <w:jc w:val="center"/>
        <w:rPr>
          <w:i/>
          <w:iCs/>
          <w:sz w:val="20"/>
          <w:szCs w:val="20"/>
        </w:rPr>
      </w:pPr>
      <w:bookmarkStart w:id="0" w:name="_GoBack"/>
      <w:bookmarkEnd w:id="0"/>
    </w:p>
    <w:p w:rsidR="003E28E8" w:rsidRDefault="003E28E8">
      <w:pPr>
        <w:pStyle w:val="BodyA"/>
        <w:jc w:val="center"/>
        <w:rPr>
          <w:i/>
          <w:iCs/>
          <w:sz w:val="20"/>
          <w:szCs w:val="20"/>
        </w:rPr>
      </w:pPr>
    </w:p>
    <w:p w:rsidR="003E28E8" w:rsidRDefault="003E28E8">
      <w:pPr>
        <w:pStyle w:val="BodyA"/>
        <w:jc w:val="center"/>
        <w:rPr>
          <w:i/>
          <w:iCs/>
          <w:sz w:val="20"/>
          <w:szCs w:val="20"/>
        </w:rPr>
      </w:pPr>
    </w:p>
    <w:p w:rsidR="003E28E8" w:rsidRDefault="00287670">
      <w:pPr>
        <w:pStyle w:val="BodyA"/>
        <w:jc w:val="center"/>
        <w:rPr>
          <w:b/>
          <w:bCs/>
        </w:rPr>
      </w:pPr>
      <w:r>
        <w:rPr>
          <w:b/>
          <w:bCs/>
        </w:rPr>
        <w:t>Introductory PASSING Workshop</w:t>
      </w:r>
    </w:p>
    <w:p w:rsidR="003E28E8" w:rsidRDefault="003E28E8">
      <w:pPr>
        <w:pStyle w:val="BodyA"/>
        <w:jc w:val="center"/>
        <w:rPr>
          <w:sz w:val="20"/>
          <w:szCs w:val="20"/>
        </w:rPr>
      </w:pPr>
    </w:p>
    <w:p w:rsidR="003E28E8" w:rsidRDefault="00287670">
      <w:pPr>
        <w:pStyle w:val="BodyA"/>
        <w:jc w:val="center"/>
        <w:rPr>
          <w:sz w:val="20"/>
          <w:szCs w:val="20"/>
        </w:rPr>
      </w:pPr>
      <w:proofErr w:type="gramStart"/>
      <w:r>
        <w:rPr>
          <w:sz w:val="20"/>
          <w:szCs w:val="20"/>
        </w:rPr>
        <w:t>co-sponsored</w:t>
      </w:r>
      <w:proofErr w:type="gramEnd"/>
      <w:r>
        <w:rPr>
          <w:sz w:val="20"/>
          <w:szCs w:val="20"/>
        </w:rPr>
        <w:t xml:space="preserve"> by</w:t>
      </w:r>
    </w:p>
    <w:p w:rsidR="003E28E8" w:rsidRDefault="00287670">
      <w:pPr>
        <w:pStyle w:val="BodyA"/>
        <w:jc w:val="center"/>
        <w:rPr>
          <w:sz w:val="20"/>
          <w:szCs w:val="20"/>
        </w:rPr>
      </w:pPr>
      <w:r>
        <w:rPr>
          <w:sz w:val="20"/>
          <w:szCs w:val="20"/>
        </w:rPr>
        <w:t>Southern Ontario Training Group (SOTG)</w:t>
      </w:r>
    </w:p>
    <w:p w:rsidR="003E28E8" w:rsidRDefault="00287670">
      <w:pPr>
        <w:pStyle w:val="BodyA"/>
        <w:jc w:val="center"/>
        <w:rPr>
          <w:sz w:val="20"/>
          <w:szCs w:val="20"/>
        </w:rPr>
      </w:pPr>
      <w:r>
        <w:rPr>
          <w:sz w:val="20"/>
          <w:szCs w:val="20"/>
        </w:rPr>
        <w:t>Community Living Ontario, Brampton Caledon Community Living</w:t>
      </w:r>
    </w:p>
    <w:p w:rsidR="003E28E8" w:rsidRDefault="00287670">
      <w:pPr>
        <w:pStyle w:val="BodyA"/>
        <w:jc w:val="center"/>
        <w:rPr>
          <w:sz w:val="20"/>
          <w:szCs w:val="20"/>
        </w:rPr>
      </w:pPr>
      <w:r>
        <w:rPr>
          <w:sz w:val="20"/>
          <w:szCs w:val="20"/>
        </w:rPr>
        <w:t xml:space="preserve">Brockville and District Association for Community Involvement  </w:t>
      </w:r>
    </w:p>
    <w:p w:rsidR="003E28E8" w:rsidRDefault="003E28E8">
      <w:pPr>
        <w:pStyle w:val="BodyA"/>
        <w:jc w:val="center"/>
        <w:rPr>
          <w:sz w:val="20"/>
          <w:szCs w:val="20"/>
        </w:rPr>
      </w:pPr>
    </w:p>
    <w:p w:rsidR="003E28E8" w:rsidRDefault="003E28E8">
      <w:pPr>
        <w:pStyle w:val="BodyA"/>
        <w:jc w:val="center"/>
        <w:rPr>
          <w:sz w:val="20"/>
          <w:szCs w:val="20"/>
        </w:rPr>
      </w:pPr>
    </w:p>
    <w:p w:rsidR="003E28E8" w:rsidRDefault="00287670">
      <w:pPr>
        <w:pStyle w:val="BodyA"/>
        <w:ind w:left="2160" w:hanging="2160"/>
        <w:rPr>
          <w:sz w:val="20"/>
          <w:szCs w:val="20"/>
        </w:rPr>
      </w:pPr>
      <w:r>
        <w:rPr>
          <w:b/>
          <w:bCs/>
          <w:sz w:val="20"/>
          <w:szCs w:val="20"/>
        </w:rPr>
        <w:t>Dates and times:</w:t>
      </w:r>
      <w:r>
        <w:rPr>
          <w:sz w:val="20"/>
          <w:szCs w:val="20"/>
        </w:rPr>
        <w:t xml:space="preserve">   </w:t>
      </w:r>
      <w:r>
        <w:rPr>
          <w:sz w:val="20"/>
          <w:szCs w:val="20"/>
        </w:rPr>
        <w:tab/>
      </w:r>
      <w:r>
        <w:rPr>
          <w:sz w:val="20"/>
          <w:szCs w:val="20"/>
        </w:rPr>
        <w:t xml:space="preserve">Starting:   Sunday, </w:t>
      </w:r>
      <w:r>
        <w:rPr>
          <w:sz w:val="20"/>
          <w:szCs w:val="20"/>
        </w:rPr>
        <w:t xml:space="preserve">May 26, </w:t>
      </w:r>
      <w:proofErr w:type="gramStart"/>
      <w:r>
        <w:rPr>
          <w:sz w:val="20"/>
          <w:szCs w:val="20"/>
        </w:rPr>
        <w:t>2019  at</w:t>
      </w:r>
      <w:proofErr w:type="gramEnd"/>
      <w:r>
        <w:rPr>
          <w:sz w:val="20"/>
          <w:szCs w:val="20"/>
        </w:rPr>
        <w:t xml:space="preserve"> 7:00 p.m. (</w:t>
      </w:r>
      <w:r>
        <w:rPr>
          <w:b/>
          <w:bCs/>
          <w:sz w:val="20"/>
          <w:szCs w:val="20"/>
        </w:rPr>
        <w:t>Registration at 7:00 p.m., first session at 7:30 sharp</w:t>
      </w:r>
      <w:r>
        <w:rPr>
          <w:sz w:val="20"/>
          <w:szCs w:val="20"/>
        </w:rPr>
        <w:t>)</w:t>
      </w:r>
    </w:p>
    <w:p w:rsidR="003E28E8" w:rsidRDefault="00287670">
      <w:pPr>
        <w:pStyle w:val="BodyA"/>
        <w:ind w:left="2160" w:hanging="2160"/>
        <w:rPr>
          <w:sz w:val="20"/>
          <w:szCs w:val="20"/>
        </w:rPr>
      </w:pPr>
      <w:r>
        <w:rPr>
          <w:sz w:val="20"/>
          <w:szCs w:val="20"/>
        </w:rPr>
        <w:tab/>
        <w:t>E</w:t>
      </w:r>
      <w:r>
        <w:rPr>
          <w:sz w:val="20"/>
          <w:szCs w:val="20"/>
          <w:lang w:val="de-DE"/>
        </w:rPr>
        <w:t xml:space="preserve">nding, Friday, May 31, 2019, </w:t>
      </w:r>
      <w:proofErr w:type="gramStart"/>
      <w:r>
        <w:rPr>
          <w:sz w:val="20"/>
          <w:szCs w:val="20"/>
          <w:lang w:val="de-DE"/>
        </w:rPr>
        <w:t xml:space="preserve">at  </w:t>
      </w:r>
      <w:r>
        <w:rPr>
          <w:sz w:val="20"/>
          <w:szCs w:val="20"/>
        </w:rPr>
        <w:t>approximately</w:t>
      </w:r>
      <w:proofErr w:type="gramEnd"/>
      <w:r>
        <w:rPr>
          <w:sz w:val="20"/>
          <w:szCs w:val="20"/>
        </w:rPr>
        <w:t xml:space="preserve"> 1:30 p.m. </w:t>
      </w:r>
    </w:p>
    <w:p w:rsidR="003E28E8" w:rsidRDefault="003E28E8">
      <w:pPr>
        <w:pStyle w:val="BodyA"/>
        <w:rPr>
          <w:sz w:val="20"/>
          <w:szCs w:val="20"/>
        </w:rPr>
      </w:pPr>
    </w:p>
    <w:p w:rsidR="003E28E8" w:rsidRDefault="00287670">
      <w:pPr>
        <w:pStyle w:val="BodyA"/>
        <w:rPr>
          <w:sz w:val="20"/>
          <w:szCs w:val="20"/>
        </w:rPr>
      </w:pPr>
      <w:r>
        <w:rPr>
          <w:b/>
          <w:bCs/>
          <w:sz w:val="20"/>
          <w:szCs w:val="20"/>
        </w:rPr>
        <w:t>Location:</w:t>
      </w:r>
      <w:r>
        <w:rPr>
          <w:b/>
          <w:bCs/>
          <w:sz w:val="20"/>
          <w:szCs w:val="20"/>
        </w:rPr>
        <w:tab/>
      </w:r>
      <w:r>
        <w:rPr>
          <w:b/>
          <w:bCs/>
          <w:sz w:val="20"/>
          <w:szCs w:val="20"/>
        </w:rPr>
        <w:tab/>
      </w:r>
      <w:r>
        <w:rPr>
          <w:sz w:val="20"/>
          <w:szCs w:val="20"/>
          <w:shd w:val="clear" w:color="auto" w:fill="FFFFFF"/>
        </w:rPr>
        <w:t>Homewood Suites by Hilton Toronto -Markham, Ontario</w:t>
      </w:r>
      <w:r>
        <w:rPr>
          <w:sz w:val="20"/>
          <w:szCs w:val="20"/>
        </w:rPr>
        <w:tab/>
      </w:r>
    </w:p>
    <w:p w:rsidR="003E28E8" w:rsidRDefault="00287670">
      <w:pPr>
        <w:pStyle w:val="BodyA"/>
        <w:rPr>
          <w:rFonts w:ascii="Verdana" w:eastAsia="Verdana" w:hAnsi="Verdana" w:cs="Verdana"/>
          <w:color w:val="222222"/>
          <w:sz w:val="20"/>
          <w:szCs w:val="20"/>
          <w:u w:color="222222"/>
        </w:rPr>
      </w:pPr>
      <w:r>
        <w:rPr>
          <w:sz w:val="20"/>
          <w:szCs w:val="20"/>
        </w:rPr>
        <w:tab/>
      </w:r>
      <w:r>
        <w:rPr>
          <w:sz w:val="20"/>
          <w:szCs w:val="20"/>
        </w:rPr>
        <w:tab/>
      </w:r>
      <w:r>
        <w:rPr>
          <w:sz w:val="20"/>
          <w:szCs w:val="20"/>
        </w:rPr>
        <w:tab/>
      </w:r>
      <w:r>
        <w:rPr>
          <w:color w:val="5C4D40"/>
          <w:sz w:val="20"/>
          <w:szCs w:val="20"/>
          <w:u w:color="5C4D40"/>
        </w:rPr>
        <w:t xml:space="preserve">50 </w:t>
      </w:r>
      <w:proofErr w:type="spellStart"/>
      <w:r>
        <w:rPr>
          <w:color w:val="5C4D40"/>
          <w:sz w:val="20"/>
          <w:szCs w:val="20"/>
          <w:u w:color="5C4D40"/>
        </w:rPr>
        <w:t>Bodrington</w:t>
      </w:r>
      <w:proofErr w:type="spellEnd"/>
      <w:r>
        <w:rPr>
          <w:color w:val="5C4D40"/>
          <w:sz w:val="20"/>
          <w:szCs w:val="20"/>
          <w:u w:color="5C4D40"/>
        </w:rPr>
        <w:t xml:space="preserve"> Court, Markham, Ontario, L6G0A</w:t>
      </w:r>
      <w:r>
        <w:rPr>
          <w:color w:val="5C4D40"/>
          <w:sz w:val="20"/>
          <w:szCs w:val="20"/>
          <w:u w:color="5C4D40"/>
        </w:rPr>
        <w:t>9    Telephone:  905-477-4663</w:t>
      </w:r>
      <w:r>
        <w:rPr>
          <w:color w:val="5C4D40"/>
          <w:sz w:val="20"/>
          <w:szCs w:val="20"/>
          <w:u w:color="5C4D40"/>
        </w:rPr>
        <w:tab/>
      </w:r>
      <w:r>
        <w:rPr>
          <w:color w:val="5C4D40"/>
          <w:sz w:val="20"/>
          <w:szCs w:val="20"/>
          <w:u w:color="5C4D40"/>
        </w:rPr>
        <w:tab/>
      </w:r>
      <w:r>
        <w:rPr>
          <w:color w:val="5C4D40"/>
          <w:sz w:val="20"/>
          <w:szCs w:val="20"/>
          <w:u w:color="5C4D40"/>
        </w:rPr>
        <w:tab/>
      </w:r>
      <w:r>
        <w:rPr>
          <w:rFonts w:ascii="Arial Unicode MS" w:hAnsi="Arial Unicode MS"/>
          <w:color w:val="1155CC"/>
          <w:sz w:val="20"/>
          <w:szCs w:val="20"/>
          <w:u w:val="single" w:color="1155CC"/>
        </w:rPr>
        <w:br/>
      </w:r>
    </w:p>
    <w:p w:rsidR="003E28E8" w:rsidRDefault="00287670">
      <w:pPr>
        <w:pStyle w:val="Body"/>
        <w:jc w:val="left"/>
        <w:rPr>
          <w:sz w:val="20"/>
          <w:szCs w:val="20"/>
        </w:rPr>
      </w:pPr>
      <w:r>
        <w:rPr>
          <w:b/>
          <w:bCs/>
          <w:sz w:val="20"/>
          <w:szCs w:val="20"/>
        </w:rPr>
        <w:t>FEES:</w:t>
      </w:r>
      <w:r>
        <w:rPr>
          <w:sz w:val="20"/>
          <w:szCs w:val="20"/>
          <w:lang w:val="en-US"/>
        </w:rPr>
        <w:tab/>
      </w:r>
      <w:r>
        <w:rPr>
          <w:sz w:val="20"/>
          <w:szCs w:val="20"/>
          <w:lang w:val="en-US"/>
        </w:rPr>
        <w:tab/>
      </w:r>
      <w:r>
        <w:rPr>
          <w:sz w:val="20"/>
          <w:szCs w:val="20"/>
          <w:lang w:val="en-US"/>
        </w:rPr>
        <w:tab/>
        <w:t xml:space="preserve">$575.00 (until March15,2019)       </w:t>
      </w:r>
      <w:r>
        <w:rPr>
          <w:sz w:val="20"/>
          <w:szCs w:val="20"/>
          <w:lang w:val="en-US"/>
        </w:rPr>
        <w:tab/>
        <w:t xml:space="preserve">$625.00 (after March 15, 2019)  </w:t>
      </w:r>
    </w:p>
    <w:p w:rsidR="003E28E8" w:rsidRDefault="003E28E8">
      <w:pPr>
        <w:pStyle w:val="Body"/>
        <w:jc w:val="left"/>
        <w:rPr>
          <w:sz w:val="20"/>
          <w:szCs w:val="20"/>
        </w:rPr>
      </w:pPr>
    </w:p>
    <w:p w:rsidR="003E28E8" w:rsidRDefault="00287670">
      <w:pPr>
        <w:pStyle w:val="Body"/>
        <w:jc w:val="center"/>
        <w:rPr>
          <w:sz w:val="20"/>
          <w:szCs w:val="20"/>
        </w:rPr>
      </w:pPr>
      <w:r>
        <w:rPr>
          <w:b/>
          <w:bCs/>
          <w:sz w:val="20"/>
          <w:szCs w:val="20"/>
          <w:lang w:val="en-US"/>
        </w:rPr>
        <w:t>Important note:  Previous attendance at a four-day SRV workshop is a prerequisite for this PASSING workshop.</w:t>
      </w:r>
    </w:p>
    <w:p w:rsidR="003E28E8" w:rsidRDefault="003E28E8">
      <w:pPr>
        <w:pStyle w:val="Body"/>
        <w:jc w:val="left"/>
        <w:rPr>
          <w:sz w:val="20"/>
          <w:szCs w:val="20"/>
        </w:rPr>
      </w:pPr>
    </w:p>
    <w:p w:rsidR="003E28E8" w:rsidRDefault="00287670">
      <w:pPr>
        <w:pStyle w:val="BodyA"/>
        <w:rPr>
          <w:sz w:val="20"/>
          <w:szCs w:val="20"/>
        </w:rPr>
      </w:pPr>
      <w:r>
        <w:rPr>
          <w:b/>
          <w:bCs/>
          <w:sz w:val="20"/>
          <w:szCs w:val="20"/>
          <w:u w:val="single"/>
        </w:rPr>
        <w:t>Description of Workshop</w:t>
      </w:r>
      <w:r>
        <w:rPr>
          <w:b/>
          <w:bCs/>
          <w:sz w:val="20"/>
          <w:szCs w:val="20"/>
        </w:rPr>
        <w:t>:</w:t>
      </w:r>
      <w:r>
        <w:rPr>
          <w:sz w:val="20"/>
          <w:szCs w:val="20"/>
        </w:rPr>
        <w:t xml:space="preserve">   PASSING is an instrument based on Social Role Valorization theory that provides a framework for analyzing formal and informal service practices for devalued people.   During this workshop participants use the PASSING i</w:t>
      </w:r>
      <w:r>
        <w:rPr>
          <w:sz w:val="20"/>
          <w:szCs w:val="20"/>
        </w:rPr>
        <w:t>n</w:t>
      </w:r>
      <w:r>
        <w:rPr>
          <w:sz w:val="20"/>
          <w:szCs w:val="20"/>
        </w:rPr>
        <w:t xml:space="preserve">strument to visit and analyze two </w:t>
      </w:r>
      <w:r>
        <w:rPr>
          <w:sz w:val="20"/>
          <w:szCs w:val="20"/>
        </w:rPr>
        <w:t xml:space="preserve">different human service </w:t>
      </w:r>
      <w:proofErr w:type="gramStart"/>
      <w:r>
        <w:rPr>
          <w:sz w:val="20"/>
          <w:szCs w:val="20"/>
        </w:rPr>
        <w:t>programs  The</w:t>
      </w:r>
      <w:proofErr w:type="gramEnd"/>
      <w:r>
        <w:rPr>
          <w:sz w:val="20"/>
          <w:szCs w:val="20"/>
        </w:rPr>
        <w:t xml:space="preserve"> workshop provides an opportunity for participants to build on what they have learned in the SRV workshop they will have attended previously and to deepen their understanding of devaluation and of how the promotion of v</w:t>
      </w:r>
      <w:r>
        <w:rPr>
          <w:sz w:val="20"/>
          <w:szCs w:val="20"/>
        </w:rPr>
        <w:t xml:space="preserve">alued social roles may enable people who are disabled or devalued to experience "the good things of life". This is a very intensive workshop, with long days and a number of </w:t>
      </w:r>
      <w:r>
        <w:rPr>
          <w:b/>
          <w:bCs/>
          <w:sz w:val="20"/>
          <w:szCs w:val="20"/>
        </w:rPr>
        <w:t>very late nights</w:t>
      </w:r>
      <w:r>
        <w:rPr>
          <w:sz w:val="20"/>
          <w:szCs w:val="20"/>
        </w:rPr>
        <w:t>.  While past PASSING participants report that this is one of the m</w:t>
      </w:r>
      <w:r>
        <w:rPr>
          <w:sz w:val="20"/>
          <w:szCs w:val="20"/>
        </w:rPr>
        <w:t xml:space="preserve">ost demanding workshops they have attended, they also report that they appreciate its intensity and find it to be one of the most engaging and memorable workshops they have attended.  </w:t>
      </w:r>
    </w:p>
    <w:p w:rsidR="003E28E8" w:rsidRDefault="003E28E8">
      <w:pPr>
        <w:pStyle w:val="BodyA"/>
        <w:rPr>
          <w:sz w:val="20"/>
          <w:szCs w:val="20"/>
        </w:rPr>
      </w:pPr>
    </w:p>
    <w:p w:rsidR="003E28E8" w:rsidRDefault="00287670">
      <w:pPr>
        <w:pStyle w:val="BodyA"/>
        <w:rPr>
          <w:sz w:val="20"/>
          <w:szCs w:val="20"/>
        </w:rPr>
      </w:pPr>
      <w:r>
        <w:rPr>
          <w:b/>
          <w:bCs/>
          <w:sz w:val="20"/>
          <w:szCs w:val="20"/>
          <w:u w:val="single"/>
        </w:rPr>
        <w:t>Workshop format</w:t>
      </w:r>
      <w:r>
        <w:rPr>
          <w:b/>
          <w:bCs/>
          <w:sz w:val="20"/>
          <w:szCs w:val="20"/>
        </w:rPr>
        <w:t xml:space="preserve">: </w:t>
      </w:r>
      <w:r>
        <w:rPr>
          <w:sz w:val="20"/>
          <w:szCs w:val="20"/>
        </w:rPr>
        <w:t xml:space="preserve"> The </w:t>
      </w:r>
      <w:proofErr w:type="gramStart"/>
      <w:r>
        <w:rPr>
          <w:sz w:val="20"/>
          <w:szCs w:val="20"/>
        </w:rPr>
        <w:t>workshop  begins</w:t>
      </w:r>
      <w:proofErr w:type="gramEnd"/>
      <w:r>
        <w:rPr>
          <w:sz w:val="20"/>
          <w:szCs w:val="20"/>
        </w:rPr>
        <w:t xml:space="preserve"> on Sunday evening with a plenar</w:t>
      </w:r>
      <w:r>
        <w:rPr>
          <w:sz w:val="20"/>
          <w:szCs w:val="20"/>
        </w:rPr>
        <w:t>y session that includes an orientation to the workshop and a brief overview of PASSING.  However, this is a very participatory workshop with most of the work taking place in small teams. Participants are organized into teams of approximately six people plu</w:t>
      </w:r>
      <w:r>
        <w:rPr>
          <w:sz w:val="20"/>
          <w:szCs w:val="20"/>
        </w:rPr>
        <w:t>s a team leader (who has had previous PASSING e</w:t>
      </w:r>
      <w:r>
        <w:rPr>
          <w:sz w:val="20"/>
          <w:szCs w:val="20"/>
        </w:rPr>
        <w:t>x</w:t>
      </w:r>
      <w:r>
        <w:rPr>
          <w:sz w:val="20"/>
          <w:szCs w:val="20"/>
        </w:rPr>
        <w:t>perience).  Each team visits two different formal human service programs (e.g. a group residence, school program, adult day su</w:t>
      </w:r>
      <w:r>
        <w:rPr>
          <w:sz w:val="20"/>
          <w:szCs w:val="20"/>
        </w:rPr>
        <w:t>p</w:t>
      </w:r>
      <w:r>
        <w:rPr>
          <w:sz w:val="20"/>
          <w:szCs w:val="20"/>
        </w:rPr>
        <w:t xml:space="preserve">port program, </w:t>
      </w:r>
      <w:proofErr w:type="spellStart"/>
      <w:r>
        <w:rPr>
          <w:sz w:val="20"/>
          <w:szCs w:val="20"/>
        </w:rPr>
        <w:t>shelter</w:t>
      </w:r>
      <w:proofErr w:type="gramStart"/>
      <w:r>
        <w:rPr>
          <w:sz w:val="20"/>
          <w:szCs w:val="20"/>
        </w:rPr>
        <w:t>,etc</w:t>
      </w:r>
      <w:proofErr w:type="spellEnd"/>
      <w:proofErr w:type="gramEnd"/>
      <w:r>
        <w:rPr>
          <w:sz w:val="20"/>
          <w:szCs w:val="20"/>
        </w:rPr>
        <w:t xml:space="preserve">.). These study visits include a lengthy interview with </w:t>
      </w:r>
      <w:r>
        <w:rPr>
          <w:sz w:val="20"/>
          <w:szCs w:val="20"/>
        </w:rPr>
        <w:t>the program managers along with time spent mee</w:t>
      </w:r>
      <w:r>
        <w:rPr>
          <w:sz w:val="20"/>
          <w:szCs w:val="20"/>
        </w:rPr>
        <w:t>t</w:t>
      </w:r>
      <w:r>
        <w:rPr>
          <w:sz w:val="20"/>
          <w:szCs w:val="20"/>
        </w:rPr>
        <w:t xml:space="preserve">ing the service users and observing the program.  Following this, the team engages in a lengthy and </w:t>
      </w:r>
      <w:proofErr w:type="spellStart"/>
      <w:r>
        <w:rPr>
          <w:sz w:val="20"/>
          <w:szCs w:val="20"/>
        </w:rPr>
        <w:t>depthful</w:t>
      </w:r>
      <w:proofErr w:type="spellEnd"/>
      <w:r>
        <w:rPr>
          <w:sz w:val="20"/>
          <w:szCs w:val="20"/>
        </w:rPr>
        <w:t xml:space="preserve"> process through which they seek to understand how the program is experienced by the service users an</w:t>
      </w:r>
      <w:r>
        <w:rPr>
          <w:sz w:val="20"/>
          <w:szCs w:val="20"/>
        </w:rPr>
        <w:t>d how various service practices contribute to (or impede) the development of valued social roles. The team meets on the final morning to reflect on their workshop experience and to think about how they might want to be involved in future PASSING and/or oth</w:t>
      </w:r>
      <w:r>
        <w:rPr>
          <w:sz w:val="20"/>
          <w:szCs w:val="20"/>
        </w:rPr>
        <w:t>er SRV events.  At the final plenary session, team leaders share their teams' findings with the larger group, enabling all participants to more fully appreciate some of the broa</w:t>
      </w:r>
      <w:r>
        <w:rPr>
          <w:sz w:val="20"/>
          <w:szCs w:val="20"/>
        </w:rPr>
        <w:t>d</w:t>
      </w:r>
      <w:proofErr w:type="gramStart"/>
      <w:r>
        <w:rPr>
          <w:sz w:val="20"/>
          <w:szCs w:val="20"/>
        </w:rPr>
        <w:t>er</w:t>
      </w:r>
      <w:proofErr w:type="gramEnd"/>
      <w:r>
        <w:rPr>
          <w:sz w:val="20"/>
          <w:szCs w:val="20"/>
        </w:rPr>
        <w:t xml:space="preserve"> issues pertaining to services for devalued people.  There is also the oppor</w:t>
      </w:r>
      <w:r>
        <w:rPr>
          <w:sz w:val="20"/>
          <w:szCs w:val="20"/>
        </w:rPr>
        <w:t>tunity to clarify PASSING issues, to engage in some reflection on universality of devaluation, to learn about resources and upcoming events, and to provide feedback about the wor</w:t>
      </w:r>
      <w:r>
        <w:rPr>
          <w:sz w:val="20"/>
          <w:szCs w:val="20"/>
        </w:rPr>
        <w:t>k</w:t>
      </w:r>
      <w:r>
        <w:rPr>
          <w:sz w:val="20"/>
          <w:szCs w:val="20"/>
        </w:rPr>
        <w:t xml:space="preserve">shop and its potential impact. </w:t>
      </w:r>
    </w:p>
    <w:p w:rsidR="003E28E8" w:rsidRDefault="003E28E8">
      <w:pPr>
        <w:pStyle w:val="BodyA"/>
        <w:rPr>
          <w:sz w:val="20"/>
          <w:szCs w:val="20"/>
        </w:rPr>
      </w:pPr>
    </w:p>
    <w:p w:rsidR="003E28E8" w:rsidRDefault="00287670">
      <w:pPr>
        <w:pStyle w:val="BodyA"/>
        <w:rPr>
          <w:sz w:val="20"/>
          <w:szCs w:val="20"/>
        </w:rPr>
      </w:pPr>
      <w:r>
        <w:rPr>
          <w:b/>
          <w:bCs/>
          <w:sz w:val="20"/>
          <w:szCs w:val="20"/>
          <w:u w:val="single"/>
        </w:rPr>
        <w:t>Who this workshop is intended for</w:t>
      </w:r>
      <w:r>
        <w:rPr>
          <w:b/>
          <w:bCs/>
          <w:sz w:val="20"/>
          <w:szCs w:val="20"/>
        </w:rPr>
        <w:t xml:space="preserve">: </w:t>
      </w:r>
      <w:r>
        <w:rPr>
          <w:sz w:val="20"/>
          <w:szCs w:val="20"/>
        </w:rPr>
        <w:t xml:space="preserve"> This PAS</w:t>
      </w:r>
      <w:r>
        <w:rPr>
          <w:sz w:val="20"/>
          <w:szCs w:val="20"/>
        </w:rPr>
        <w:t xml:space="preserve">SING workshop is a LEADERSHIP-oriented event; it attracts those who have been impassioned by their previous exposure to SRV theory, who are </w:t>
      </w:r>
      <w:proofErr w:type="gramStart"/>
      <w:r>
        <w:rPr>
          <w:sz w:val="20"/>
          <w:szCs w:val="20"/>
        </w:rPr>
        <w:t>prepared  for</w:t>
      </w:r>
      <w:proofErr w:type="gramEnd"/>
      <w:r>
        <w:rPr>
          <w:sz w:val="20"/>
          <w:szCs w:val="20"/>
        </w:rPr>
        <w:t xml:space="preserve"> an intellectually challenging experience, and who want to bring about change.  The workshop is relevan</w:t>
      </w:r>
      <w:r>
        <w:rPr>
          <w:sz w:val="20"/>
          <w:szCs w:val="20"/>
        </w:rPr>
        <w:t>t to people who are interested in understanding the life experiences of those who are devalued or at risk of devaluation for reasons that include (among others)  intellectual impairments, physical i</w:t>
      </w:r>
      <w:r>
        <w:rPr>
          <w:sz w:val="20"/>
          <w:szCs w:val="20"/>
        </w:rPr>
        <w:t>m</w:t>
      </w:r>
      <w:r>
        <w:rPr>
          <w:sz w:val="20"/>
          <w:szCs w:val="20"/>
        </w:rPr>
        <w:t>pairments, mental disorders, old age, homelessness, pover</w:t>
      </w:r>
      <w:r>
        <w:rPr>
          <w:sz w:val="20"/>
          <w:szCs w:val="20"/>
        </w:rPr>
        <w:t>ty, etc.  Participation is welcome from human service workers, mana</w:t>
      </w:r>
      <w:r>
        <w:rPr>
          <w:sz w:val="20"/>
          <w:szCs w:val="20"/>
        </w:rPr>
        <w:t>g</w:t>
      </w:r>
      <w:r>
        <w:rPr>
          <w:sz w:val="20"/>
          <w:szCs w:val="20"/>
        </w:rPr>
        <w:t xml:space="preserve">ers, family members, service users, advocates, board members and others.  </w:t>
      </w:r>
    </w:p>
    <w:p w:rsidR="003E28E8" w:rsidRDefault="003E28E8">
      <w:pPr>
        <w:pStyle w:val="BodyA"/>
        <w:rPr>
          <w:sz w:val="20"/>
          <w:szCs w:val="20"/>
        </w:rPr>
      </w:pPr>
    </w:p>
    <w:p w:rsidR="003E28E8" w:rsidRDefault="00287670">
      <w:pPr>
        <w:pStyle w:val="BodyA"/>
        <w:rPr>
          <w:b/>
          <w:bCs/>
          <w:sz w:val="20"/>
          <w:szCs w:val="20"/>
          <w:u w:val="single"/>
        </w:rPr>
      </w:pPr>
      <w:r>
        <w:rPr>
          <w:b/>
          <w:bCs/>
          <w:sz w:val="20"/>
          <w:szCs w:val="20"/>
          <w:u w:val="single"/>
        </w:rPr>
        <w:t>The workshop leaders</w:t>
      </w:r>
      <w:r>
        <w:rPr>
          <w:b/>
          <w:bCs/>
          <w:sz w:val="20"/>
          <w:szCs w:val="20"/>
        </w:rPr>
        <w:t>:</w:t>
      </w:r>
    </w:p>
    <w:p w:rsidR="003E28E8" w:rsidRDefault="00287670">
      <w:pPr>
        <w:pStyle w:val="BodyA"/>
        <w:rPr>
          <w:sz w:val="20"/>
          <w:szCs w:val="20"/>
        </w:rPr>
      </w:pPr>
      <w:r>
        <w:rPr>
          <w:sz w:val="20"/>
          <w:szCs w:val="20"/>
          <w:u w:val="single"/>
        </w:rPr>
        <w:t>Judith Sandys</w:t>
      </w:r>
      <w:r>
        <w:rPr>
          <w:sz w:val="20"/>
          <w:szCs w:val="20"/>
        </w:rPr>
        <w:t xml:space="preserve"> (Senior Trainer):  Judith’s 35 + years of experience with Social Role </w:t>
      </w:r>
      <w:r>
        <w:rPr>
          <w:sz w:val="20"/>
          <w:szCs w:val="20"/>
        </w:rPr>
        <w:t>Valorization have included human service management, teaching, research, writing and consulting.  Judith, who recently retired from the Ryerson School of Social Work, is a member of the Southern Ontario Training Group, the North American SRV Council, and t</w:t>
      </w:r>
      <w:r>
        <w:rPr>
          <w:sz w:val="20"/>
          <w:szCs w:val="20"/>
        </w:rPr>
        <w:t>he Editorial Board of the SRV Journal.  She has been organizing and leading PASSING workshops for over two decades.</w:t>
      </w:r>
    </w:p>
    <w:p w:rsidR="003E28E8" w:rsidRDefault="003E28E8">
      <w:pPr>
        <w:pStyle w:val="BodyA"/>
        <w:rPr>
          <w:u w:val="single"/>
          <w:shd w:val="clear" w:color="auto" w:fill="FFFFFF"/>
        </w:rPr>
      </w:pPr>
    </w:p>
    <w:p w:rsidR="003E28E8" w:rsidRDefault="00287670">
      <w:pPr>
        <w:pStyle w:val="BodyA"/>
        <w:rPr>
          <w:color w:val="222222"/>
          <w:sz w:val="20"/>
          <w:szCs w:val="20"/>
          <w:u w:color="222222"/>
          <w:shd w:val="clear" w:color="auto" w:fill="FFFFFF"/>
        </w:rPr>
      </w:pPr>
      <w:r>
        <w:rPr>
          <w:sz w:val="20"/>
          <w:szCs w:val="20"/>
          <w:u w:val="single"/>
          <w:shd w:val="clear" w:color="auto" w:fill="FFFFFF"/>
        </w:rPr>
        <w:t xml:space="preserve">Tom </w:t>
      </w:r>
      <w:proofErr w:type="spellStart"/>
      <w:r>
        <w:rPr>
          <w:sz w:val="20"/>
          <w:szCs w:val="20"/>
          <w:u w:val="single"/>
          <w:shd w:val="clear" w:color="auto" w:fill="FFFFFF"/>
        </w:rPr>
        <w:t>Doody</w:t>
      </w:r>
      <w:proofErr w:type="spellEnd"/>
      <w:r>
        <w:rPr>
          <w:sz w:val="20"/>
          <w:szCs w:val="20"/>
          <w:u w:val="single"/>
          <w:shd w:val="clear" w:color="auto" w:fill="FFFFFF"/>
        </w:rPr>
        <w:t xml:space="preserve"> </w:t>
      </w:r>
      <w:r>
        <w:rPr>
          <w:sz w:val="20"/>
          <w:szCs w:val="20"/>
          <w:shd w:val="clear" w:color="auto" w:fill="FFFFFF"/>
        </w:rPr>
        <w:t xml:space="preserve">(Floater): </w:t>
      </w:r>
      <w:r>
        <w:rPr>
          <w:color w:val="222222"/>
          <w:sz w:val="20"/>
          <w:szCs w:val="20"/>
          <w:u w:color="222222"/>
          <w:shd w:val="clear" w:color="auto" w:fill="FFFFFF"/>
        </w:rPr>
        <w:t>Tom</w:t>
      </w:r>
      <w:proofErr w:type="gramStart"/>
      <w:r>
        <w:rPr>
          <w:color w:val="222222"/>
          <w:sz w:val="20"/>
          <w:szCs w:val="20"/>
          <w:u w:color="222222"/>
          <w:shd w:val="clear" w:color="auto" w:fill="FFFFFF"/>
        </w:rPr>
        <w:t>  has</w:t>
      </w:r>
      <w:proofErr w:type="gramEnd"/>
      <w:r>
        <w:rPr>
          <w:color w:val="222222"/>
          <w:sz w:val="20"/>
          <w:szCs w:val="20"/>
          <w:u w:color="222222"/>
          <w:shd w:val="clear" w:color="auto" w:fill="FFFFFF"/>
        </w:rPr>
        <w:t xml:space="preserve"> been involved with disabled people for over forty years, in direct service, management, training and </w:t>
      </w:r>
      <w:r>
        <w:rPr>
          <w:color w:val="222222"/>
          <w:sz w:val="20"/>
          <w:szCs w:val="20"/>
          <w:u w:color="222222"/>
          <w:shd w:val="clear" w:color="auto" w:fill="FFFFFF"/>
        </w:rPr>
        <w:t xml:space="preserve">consultation roles and with SRV for over 35 of these. Tom retired recently as the senior coordinator of North </w:t>
      </w:r>
      <w:proofErr w:type="spellStart"/>
      <w:r>
        <w:rPr>
          <w:color w:val="222222"/>
          <w:sz w:val="20"/>
          <w:szCs w:val="20"/>
          <w:u w:color="222222"/>
          <w:shd w:val="clear" w:color="auto" w:fill="FFFFFF"/>
        </w:rPr>
        <w:t>Quabbin</w:t>
      </w:r>
      <w:proofErr w:type="spellEnd"/>
      <w:r>
        <w:rPr>
          <w:color w:val="222222"/>
          <w:sz w:val="20"/>
          <w:szCs w:val="20"/>
          <w:u w:color="222222"/>
          <w:shd w:val="clear" w:color="auto" w:fill="FFFFFF"/>
        </w:rPr>
        <w:t xml:space="preserve"> Citizen </w:t>
      </w:r>
      <w:r>
        <w:rPr>
          <w:color w:val="222222"/>
          <w:sz w:val="20"/>
          <w:szCs w:val="20"/>
          <w:u w:color="222222"/>
          <w:shd w:val="clear" w:color="auto" w:fill="FFFFFF"/>
        </w:rPr>
        <w:lastRenderedPageBreak/>
        <w:t>Advocacy, an organization exclusively focused on initiating and supporting freely-given relationships involving people with inte</w:t>
      </w:r>
      <w:r>
        <w:rPr>
          <w:color w:val="222222"/>
          <w:sz w:val="20"/>
          <w:szCs w:val="20"/>
          <w:u w:color="222222"/>
          <w:shd w:val="clear" w:color="auto" w:fill="FFFFFF"/>
        </w:rPr>
        <w:t>l</w:t>
      </w:r>
      <w:r>
        <w:rPr>
          <w:color w:val="222222"/>
          <w:sz w:val="20"/>
          <w:szCs w:val="20"/>
          <w:u w:color="222222"/>
          <w:shd w:val="clear" w:color="auto" w:fill="FFFFFF"/>
        </w:rPr>
        <w:t>l</w:t>
      </w:r>
      <w:r>
        <w:rPr>
          <w:color w:val="222222"/>
          <w:sz w:val="20"/>
          <w:szCs w:val="20"/>
          <w:u w:color="222222"/>
          <w:shd w:val="clear" w:color="auto" w:fill="FFFFFF"/>
        </w:rPr>
        <w:t>ectual disabilities. He is a member of the North American SRV Council. </w:t>
      </w:r>
    </w:p>
    <w:p w:rsidR="003E28E8" w:rsidRDefault="003E28E8">
      <w:pPr>
        <w:pStyle w:val="BodyA"/>
        <w:rPr>
          <w:sz w:val="20"/>
          <w:szCs w:val="20"/>
          <w:shd w:val="clear" w:color="auto" w:fill="FFFFFF"/>
        </w:rPr>
      </w:pPr>
    </w:p>
    <w:p w:rsidR="003E28E8" w:rsidRDefault="00287670">
      <w:pPr>
        <w:pStyle w:val="BodyA"/>
        <w:jc w:val="center"/>
      </w:pPr>
      <w:r>
        <w:rPr>
          <w:i/>
          <w:iCs/>
          <w:sz w:val="20"/>
          <w:szCs w:val="20"/>
        </w:rPr>
        <w:t xml:space="preserve">Please contact </w:t>
      </w:r>
      <w:proofErr w:type="spellStart"/>
      <w:r>
        <w:rPr>
          <w:i/>
          <w:iCs/>
          <w:sz w:val="20"/>
          <w:szCs w:val="20"/>
        </w:rPr>
        <w:t>Erum</w:t>
      </w:r>
      <w:proofErr w:type="spellEnd"/>
      <w:r>
        <w:rPr>
          <w:i/>
          <w:iCs/>
          <w:sz w:val="20"/>
          <w:szCs w:val="20"/>
        </w:rPr>
        <w:t xml:space="preserve"> Nasir at: </w:t>
      </w:r>
      <w:r>
        <w:rPr>
          <w:sz w:val="20"/>
          <w:szCs w:val="20"/>
        </w:rPr>
        <w:t xml:space="preserve">erumn@bramptoncaledoncl.ca </w:t>
      </w:r>
      <w:r>
        <w:rPr>
          <w:i/>
          <w:iCs/>
          <w:sz w:val="20"/>
          <w:szCs w:val="20"/>
        </w:rPr>
        <w:t xml:space="preserve">for any questions regarding this workshop. </w:t>
      </w:r>
    </w:p>
    <w:p w:rsidR="003E28E8" w:rsidRDefault="003E28E8">
      <w:pPr>
        <w:pStyle w:val="BodyA"/>
        <w:jc w:val="center"/>
        <w:rPr>
          <w:b/>
          <w:bCs/>
        </w:rPr>
      </w:pPr>
    </w:p>
    <w:p w:rsidR="003E28E8" w:rsidRDefault="003E28E8">
      <w:pPr>
        <w:pStyle w:val="BodyA"/>
        <w:jc w:val="center"/>
        <w:rPr>
          <w:b/>
          <w:bCs/>
        </w:rPr>
      </w:pPr>
    </w:p>
    <w:p w:rsidR="003E28E8" w:rsidRDefault="003E28E8">
      <w:pPr>
        <w:pStyle w:val="BodyA"/>
        <w:jc w:val="center"/>
        <w:rPr>
          <w:b/>
          <w:bCs/>
        </w:rPr>
      </w:pPr>
    </w:p>
    <w:p w:rsidR="003E28E8" w:rsidRDefault="00287670">
      <w:pPr>
        <w:pStyle w:val="Body"/>
        <w:jc w:val="center"/>
        <w:rPr>
          <w:b/>
          <w:bCs/>
        </w:rPr>
      </w:pPr>
      <w:r>
        <w:rPr>
          <w:b/>
          <w:bCs/>
          <w:noProof/>
          <w:lang w:val="en-US"/>
        </w:rPr>
        <mc:AlternateContent>
          <mc:Choice Requires="wpg">
            <w:drawing>
              <wp:anchor distT="0" distB="0" distL="0" distR="0" simplePos="0" relativeHeight="251660288" behindDoc="0" locked="0" layoutInCell="1" allowOverlap="1">
                <wp:simplePos x="0" y="0"/>
                <wp:positionH relativeFrom="column">
                  <wp:posOffset>4914900</wp:posOffset>
                </wp:positionH>
                <wp:positionV relativeFrom="line">
                  <wp:posOffset>103504</wp:posOffset>
                </wp:positionV>
                <wp:extent cx="1841500" cy="128778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841500" cy="1287781"/>
                          <a:chOff x="0" y="0"/>
                          <a:chExt cx="1841500" cy="1287780"/>
                        </a:xfrm>
                      </wpg:grpSpPr>
                      <wps:wsp>
                        <wps:cNvPr id="1073741825" name="Shape 1073741825"/>
                        <wps:cNvSpPr/>
                        <wps:spPr>
                          <a:xfrm>
                            <a:off x="0" y="0"/>
                            <a:ext cx="1841500" cy="1287781"/>
                          </a:xfrm>
                          <a:prstGeom prst="ellipse">
                            <a:avLst/>
                          </a:prstGeom>
                          <a:solidFill>
                            <a:srgbClr val="FFFFFF"/>
                          </a:solidFill>
                          <a:ln w="9525" cap="flat">
                            <a:solidFill>
                              <a:srgbClr val="000000"/>
                            </a:solidFill>
                            <a:prstDash val="solid"/>
                            <a:round/>
                          </a:ln>
                          <a:effectLst/>
                        </wps:spPr>
                        <wps:bodyPr/>
                      </wps:wsp>
                      <wps:wsp>
                        <wps:cNvPr id="1073741826" name="Shape 1073741826"/>
                        <wps:cNvSpPr txBox="1"/>
                        <wps:spPr>
                          <a:xfrm>
                            <a:off x="269660" y="188576"/>
                            <a:ext cx="1302180" cy="910628"/>
                          </a:xfrm>
                          <a:prstGeom prst="rect">
                            <a:avLst/>
                          </a:prstGeom>
                          <a:noFill/>
                          <a:ln w="12700" cap="flat">
                            <a:noFill/>
                            <a:miter lim="400000"/>
                          </a:ln>
                          <a:effectLst/>
                        </wps:spPr>
                        <wps:txbx>
                          <w:txbxContent>
                            <w:p w:rsidR="003E28E8" w:rsidRDefault="00287670">
                              <w:pPr>
                                <w:pStyle w:val="Body"/>
                                <w:jc w:val="center"/>
                                <w:rPr>
                                  <w:b/>
                                  <w:bCs/>
                                  <w:sz w:val="16"/>
                                  <w:szCs w:val="16"/>
                                </w:rPr>
                              </w:pPr>
                              <w:r>
                                <w:rPr>
                                  <w:b/>
                                  <w:bCs/>
                                  <w:sz w:val="16"/>
                                  <w:szCs w:val="16"/>
                                  <w:lang w:val="en-US"/>
                                </w:rPr>
                                <w:t>IMPORTANT NOTE:</w:t>
                              </w:r>
                            </w:p>
                            <w:p w:rsidR="003E28E8" w:rsidRDefault="00287670">
                              <w:pPr>
                                <w:pStyle w:val="Body"/>
                                <w:jc w:val="center"/>
                              </w:pPr>
                              <w:r>
                                <w:rPr>
                                  <w:sz w:val="18"/>
                                  <w:szCs w:val="18"/>
                                  <w:lang w:val="en-US"/>
                                </w:rPr>
                                <w:t>If registering a number of people from one organ</w:t>
                              </w:r>
                              <w:r>
                                <w:rPr>
                                  <w:sz w:val="18"/>
                                  <w:szCs w:val="18"/>
                                  <w:lang w:val="en-US"/>
                                </w:rPr>
                                <w:t>i</w:t>
                              </w:r>
                              <w:r>
                                <w:rPr>
                                  <w:sz w:val="18"/>
                                  <w:szCs w:val="18"/>
                                  <w:lang w:val="en-US"/>
                                </w:rPr>
                                <w:t>zation</w:t>
                              </w:r>
                              <w:proofErr w:type="gramStart"/>
                              <w:r>
                                <w:rPr>
                                  <w:sz w:val="18"/>
                                  <w:szCs w:val="18"/>
                                  <w:lang w:val="en-US"/>
                                </w:rPr>
                                <w:t>,  pl</w:t>
                              </w:r>
                              <w:r>
                                <w:rPr>
                                  <w:sz w:val="18"/>
                                  <w:szCs w:val="18"/>
                                  <w:lang w:val="en-US"/>
                                </w:rPr>
                                <w:t>ease</w:t>
                              </w:r>
                              <w:proofErr w:type="gramEnd"/>
                              <w:r>
                                <w:rPr>
                                  <w:sz w:val="18"/>
                                  <w:szCs w:val="18"/>
                                  <w:lang w:val="en-US"/>
                                </w:rPr>
                                <w:t xml:space="preserve"> complete </w:t>
                              </w:r>
                              <w:r>
                                <w:rPr>
                                  <w:b/>
                                  <w:bCs/>
                                  <w:sz w:val="18"/>
                                  <w:szCs w:val="18"/>
                                  <w:lang w:val="en-US"/>
                                </w:rPr>
                                <w:t>one form for each pe</w:t>
                              </w:r>
                              <w:r>
                                <w:rPr>
                                  <w:b/>
                                  <w:bCs/>
                                  <w:sz w:val="18"/>
                                  <w:szCs w:val="18"/>
                                  <w:lang w:val="en-US"/>
                                </w:rPr>
                                <w:t>r</w:t>
                              </w:r>
                              <w:r>
                                <w:rPr>
                                  <w:b/>
                                  <w:bCs/>
                                  <w:sz w:val="18"/>
                                  <w:szCs w:val="18"/>
                                  <w:lang w:val="en-US"/>
                                </w:rPr>
                                <w:t>son, and send in toget</w:t>
                              </w:r>
                              <w:r>
                                <w:rPr>
                                  <w:b/>
                                  <w:bCs/>
                                  <w:sz w:val="18"/>
                                  <w:szCs w:val="18"/>
                                  <w:lang w:val="en-US"/>
                                </w:rPr>
                                <w:t>h</w:t>
                              </w:r>
                              <w:r>
                                <w:rPr>
                                  <w:b/>
                                  <w:bCs/>
                                  <w:sz w:val="18"/>
                                  <w:szCs w:val="18"/>
                                  <w:lang w:val="en-US"/>
                                </w:rPr>
                                <w:t>er</w:t>
                              </w:r>
                            </w:p>
                          </w:txbxContent>
                        </wps:txbx>
                        <wps:bodyPr wrap="square" lIns="45719" tIns="45719" rIns="45719" bIns="45719" numCol="1" anchor="t">
                          <a:noAutofit/>
                        </wps:bodyPr>
                      </wps:wsp>
                    </wpg:wgp>
                  </a:graphicData>
                </a:graphic>
              </wp:anchor>
            </w:drawing>
          </mc:Choice>
          <mc:Fallback>
            <w:pict>
              <v:group id="_x0000_s1026" style="visibility:visible;position:absolute;margin-left:387.0pt;margin-top:8.1pt;width:145.0pt;height:101.4pt;z-index:251660288;mso-position-horizontal:absolute;mso-position-horizontal-relative:text;mso-position-vertical:absolute;mso-position-vertical-relative:line;mso-wrap-distance-left:0.0pt;mso-wrap-distance-top:0.0pt;mso-wrap-distance-right:0.0pt;mso-wrap-distance-bottom:0.0pt;" coordorigin="0,0" coordsize="1841500,1287780">
                <w10:wrap type="none" side="bothSides" anchorx="text"/>
                <v:oval id="_x0000_s1027" style="position:absolute;left:0;top:0;width:1841500;height:1287780;">
                  <v:fill color="#FFFFFF" opacity="100.0%" type="solid"/>
                  <v:stroke filltype="solid" color="#000000" opacity="100.0%" weight="0.8pt" dashstyle="solid" endcap="flat" joinstyle="round" linestyle="single" startarrow="none" startarrowwidth="medium" startarrowlength="medium" endarrow="none" endarrowwidth="medium" endarrowlength="medium"/>
                </v:oval>
                <v:shape id="_x0000_s1028" type="#_x0000_t202" style="position:absolute;left:269660;top:188576;width:1302179;height:910627;">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rPr>
                            <w:b w:val="1"/>
                            <w:bCs w:val="1"/>
                            <w:sz w:val="16"/>
                            <w:szCs w:val="16"/>
                          </w:rPr>
                        </w:pPr>
                        <w:r>
                          <w:rPr>
                            <w:b w:val="1"/>
                            <w:bCs w:val="1"/>
                            <w:sz w:val="16"/>
                            <w:szCs w:val="16"/>
                            <w:rtl w:val="0"/>
                            <w:lang w:val="en-US"/>
                          </w:rPr>
                          <w:t>IMPORTANT NOTE:</w:t>
                        </w:r>
                      </w:p>
                      <w:p>
                        <w:pPr>
                          <w:pStyle w:val="Body"/>
                          <w:jc w:val="center"/>
                        </w:pPr>
                        <w:r>
                          <w:rPr>
                            <w:sz w:val="18"/>
                            <w:szCs w:val="18"/>
                            <w:rtl w:val="0"/>
                            <w:lang w:val="en-US"/>
                          </w:rPr>
                          <w:t xml:space="preserve">If registering a number of people from one organization,  please complete </w:t>
                        </w:r>
                        <w:r>
                          <w:rPr>
                            <w:b w:val="1"/>
                            <w:bCs w:val="1"/>
                            <w:sz w:val="18"/>
                            <w:szCs w:val="18"/>
                            <w:rtl w:val="0"/>
                            <w:lang w:val="en-US"/>
                          </w:rPr>
                          <w:t>one form for each person, and send in together</w:t>
                        </w:r>
                      </w:p>
                    </w:txbxContent>
                  </v:textbox>
                </v:shape>
              </v:group>
            </w:pict>
          </mc:Fallback>
        </mc:AlternateContent>
      </w:r>
    </w:p>
    <w:p w:rsidR="003E28E8" w:rsidRDefault="00287670">
      <w:pPr>
        <w:pStyle w:val="Body"/>
        <w:jc w:val="center"/>
        <w:rPr>
          <w:b/>
          <w:bCs/>
        </w:rPr>
      </w:pPr>
      <w:r>
        <w:rPr>
          <w:b/>
          <w:bCs/>
          <w:lang w:val="en-US"/>
        </w:rPr>
        <w:t>Introductory PASSING Workshop</w:t>
      </w:r>
      <w:r>
        <w:rPr>
          <w:b/>
          <w:bCs/>
          <w:sz w:val="16"/>
          <w:szCs w:val="16"/>
        </w:rPr>
        <w:t xml:space="preserve"> </w:t>
      </w:r>
    </w:p>
    <w:p w:rsidR="003E28E8" w:rsidRDefault="003E28E8">
      <w:pPr>
        <w:pStyle w:val="BodyA"/>
        <w:jc w:val="center"/>
        <w:rPr>
          <w:b/>
          <w:bCs/>
        </w:rPr>
      </w:pPr>
    </w:p>
    <w:p w:rsidR="003E28E8" w:rsidRDefault="00287670">
      <w:pPr>
        <w:pStyle w:val="BodyA"/>
        <w:jc w:val="center"/>
        <w:rPr>
          <w:b/>
          <w:bCs/>
        </w:rPr>
      </w:pPr>
      <w:r>
        <w:rPr>
          <w:b/>
          <w:bCs/>
        </w:rPr>
        <w:t>REGISTRATION FORM</w:t>
      </w:r>
    </w:p>
    <w:p w:rsidR="003E28E8" w:rsidRDefault="003E28E8">
      <w:pPr>
        <w:pStyle w:val="BodyA"/>
        <w:jc w:val="center"/>
        <w:rPr>
          <w:b/>
          <w:bCs/>
        </w:rPr>
      </w:pPr>
    </w:p>
    <w:p w:rsidR="003E28E8" w:rsidRDefault="00287670">
      <w:pPr>
        <w:pStyle w:val="BodyA"/>
        <w:jc w:val="center"/>
        <w:rPr>
          <w:sz w:val="20"/>
          <w:szCs w:val="20"/>
        </w:rPr>
      </w:pPr>
      <w:r>
        <w:rPr>
          <w:sz w:val="20"/>
          <w:szCs w:val="20"/>
        </w:rPr>
        <w:t>Sunday, May 26, 2019 to Friday, May 31, 2019</w:t>
      </w:r>
    </w:p>
    <w:p w:rsidR="003E28E8" w:rsidRDefault="003E28E8">
      <w:pPr>
        <w:pStyle w:val="BodyA"/>
        <w:rPr>
          <w:sz w:val="20"/>
          <w:szCs w:val="20"/>
        </w:rPr>
      </w:pPr>
    </w:p>
    <w:p w:rsidR="003E28E8" w:rsidRDefault="00287670">
      <w:pPr>
        <w:pStyle w:val="BodyA"/>
        <w:rPr>
          <w:sz w:val="20"/>
          <w:szCs w:val="20"/>
        </w:rPr>
      </w:pPr>
      <w:r>
        <w:rPr>
          <w:sz w:val="20"/>
          <w:szCs w:val="20"/>
        </w:rPr>
        <w:t>Name:  ______________________________________________________________________</w:t>
      </w:r>
    </w:p>
    <w:p w:rsidR="003E28E8" w:rsidRDefault="003E28E8">
      <w:pPr>
        <w:pStyle w:val="BodyA"/>
        <w:rPr>
          <w:sz w:val="20"/>
          <w:szCs w:val="20"/>
        </w:rPr>
      </w:pPr>
    </w:p>
    <w:p w:rsidR="003E28E8" w:rsidRDefault="00287670">
      <w:pPr>
        <w:pStyle w:val="BodyA"/>
        <w:rPr>
          <w:sz w:val="20"/>
          <w:szCs w:val="20"/>
        </w:rPr>
      </w:pPr>
      <w:r>
        <w:rPr>
          <w:sz w:val="20"/>
          <w:szCs w:val="20"/>
        </w:rPr>
        <w:t>Address: _________</w:t>
      </w:r>
      <w:r>
        <w:rPr>
          <w:sz w:val="20"/>
          <w:szCs w:val="20"/>
        </w:rPr>
        <w:t>______________________________________________________________________</w:t>
      </w:r>
      <w:r>
        <w:rPr>
          <w:sz w:val="20"/>
          <w:szCs w:val="20"/>
        </w:rPr>
        <w:tab/>
      </w:r>
    </w:p>
    <w:p w:rsidR="003E28E8" w:rsidRDefault="003E28E8">
      <w:pPr>
        <w:pStyle w:val="BodyA"/>
        <w:rPr>
          <w:sz w:val="20"/>
          <w:szCs w:val="20"/>
        </w:rPr>
      </w:pPr>
    </w:p>
    <w:p w:rsidR="003E28E8" w:rsidRDefault="00287670">
      <w:pPr>
        <w:pStyle w:val="BodyA"/>
        <w:rPr>
          <w:sz w:val="20"/>
          <w:szCs w:val="20"/>
        </w:rPr>
      </w:pPr>
      <w:r>
        <w:rPr>
          <w:sz w:val="20"/>
          <w:szCs w:val="20"/>
        </w:rPr>
        <w:t>Telephone__________________________ Email (where we can contact you directly</w:t>
      </w:r>
      <w:proofErr w:type="gramStart"/>
      <w:r>
        <w:rPr>
          <w:sz w:val="20"/>
          <w:szCs w:val="20"/>
        </w:rPr>
        <w:t>)_</w:t>
      </w:r>
      <w:proofErr w:type="gramEnd"/>
      <w:r>
        <w:rPr>
          <w:sz w:val="20"/>
          <w:szCs w:val="20"/>
        </w:rPr>
        <w:t>_________________________________</w:t>
      </w:r>
    </w:p>
    <w:p w:rsidR="003E28E8" w:rsidRDefault="003E28E8">
      <w:pPr>
        <w:pStyle w:val="BodyA"/>
        <w:rPr>
          <w:sz w:val="20"/>
          <w:szCs w:val="20"/>
        </w:rPr>
      </w:pPr>
    </w:p>
    <w:p w:rsidR="003E28E8" w:rsidRDefault="00287670">
      <w:pPr>
        <w:pStyle w:val="BodyA"/>
        <w:rPr>
          <w:sz w:val="20"/>
          <w:szCs w:val="20"/>
        </w:rPr>
      </w:pPr>
      <w:r>
        <w:rPr>
          <w:sz w:val="20"/>
          <w:szCs w:val="20"/>
        </w:rPr>
        <w:t xml:space="preserve">Where and when did you attend a four-day SRV workshop? </w:t>
      </w:r>
      <w:r>
        <w:rPr>
          <w:sz w:val="20"/>
          <w:szCs w:val="20"/>
        </w:rPr>
        <w:t>________________________________________________________</w:t>
      </w:r>
    </w:p>
    <w:p w:rsidR="003E28E8" w:rsidRDefault="003E28E8">
      <w:pPr>
        <w:pStyle w:val="BodyA"/>
        <w:rPr>
          <w:sz w:val="20"/>
          <w:szCs w:val="20"/>
        </w:rPr>
      </w:pPr>
    </w:p>
    <w:p w:rsidR="003E28E8" w:rsidRDefault="00287670">
      <w:pPr>
        <w:pStyle w:val="BodyA"/>
        <w:rPr>
          <w:sz w:val="20"/>
          <w:szCs w:val="20"/>
        </w:rPr>
      </w:pPr>
      <w:r>
        <w:rPr>
          <w:sz w:val="20"/>
          <w:szCs w:val="20"/>
        </w:rPr>
        <w:t xml:space="preserve">FEES: </w:t>
      </w:r>
      <w:r>
        <w:rPr>
          <w:sz w:val="20"/>
          <w:szCs w:val="20"/>
        </w:rPr>
        <w:tab/>
        <w:t>_____$575 (if received on or before March 15, 2019</w:t>
      </w:r>
    </w:p>
    <w:p w:rsidR="003E28E8" w:rsidRDefault="00287670">
      <w:pPr>
        <w:pStyle w:val="BodyA"/>
        <w:rPr>
          <w:sz w:val="20"/>
          <w:szCs w:val="20"/>
        </w:rPr>
      </w:pPr>
      <w:r>
        <w:rPr>
          <w:sz w:val="20"/>
          <w:szCs w:val="20"/>
        </w:rPr>
        <w:t xml:space="preserve"> </w:t>
      </w:r>
      <w:r>
        <w:rPr>
          <w:sz w:val="20"/>
          <w:szCs w:val="20"/>
        </w:rPr>
        <w:tab/>
        <w:t xml:space="preserve">_____$ 625 (if received after March 15, 2019  </w:t>
      </w:r>
    </w:p>
    <w:p w:rsidR="003E28E8" w:rsidRDefault="003E28E8">
      <w:pPr>
        <w:pStyle w:val="BodyA"/>
        <w:rPr>
          <w:sz w:val="20"/>
          <w:szCs w:val="20"/>
        </w:rPr>
      </w:pPr>
    </w:p>
    <w:p w:rsidR="003E28E8" w:rsidRDefault="00287670">
      <w:pPr>
        <w:pStyle w:val="Body"/>
        <w:jc w:val="left"/>
        <w:rPr>
          <w:sz w:val="20"/>
          <w:szCs w:val="20"/>
        </w:rPr>
      </w:pPr>
      <w:r>
        <w:rPr>
          <w:noProof/>
          <w:lang w:val="en-US"/>
        </w:rPr>
        <mc:AlternateContent>
          <mc:Choice Requires="wps">
            <w:drawing>
              <wp:anchor distT="57150" distB="57150" distL="57150" distR="57150" simplePos="0" relativeHeight="251659264" behindDoc="0" locked="0" layoutInCell="1" allowOverlap="1">
                <wp:simplePos x="0" y="0"/>
                <wp:positionH relativeFrom="column">
                  <wp:posOffset>-22859</wp:posOffset>
                </wp:positionH>
                <wp:positionV relativeFrom="line">
                  <wp:posOffset>400684</wp:posOffset>
                </wp:positionV>
                <wp:extent cx="6692266" cy="1132716"/>
                <wp:effectExtent l="0" t="0" r="0" b="0"/>
                <wp:wrapSquare wrapText="bothSides" distT="57150" distB="57150" distL="57150" distR="57150"/>
                <wp:docPr id="1073741828" name="officeArt object"/>
                <wp:cNvGraphicFramePr/>
                <a:graphic xmlns:a="http://schemas.openxmlformats.org/drawingml/2006/main">
                  <a:graphicData uri="http://schemas.microsoft.com/office/word/2010/wordprocessingShape">
                    <wps:wsp>
                      <wps:cNvSpPr txBox="1"/>
                      <wps:spPr>
                        <a:xfrm>
                          <a:off x="0" y="0"/>
                          <a:ext cx="6692266" cy="1132716"/>
                        </a:xfrm>
                        <a:prstGeom prst="rect">
                          <a:avLst/>
                        </a:prstGeom>
                        <a:solidFill>
                          <a:srgbClr val="FFFFFF"/>
                        </a:solidFill>
                        <a:ln w="28575" cap="flat">
                          <a:solidFill>
                            <a:srgbClr val="000000"/>
                          </a:solidFill>
                          <a:prstDash val="solid"/>
                          <a:round/>
                        </a:ln>
                        <a:effectLst/>
                      </wps:spPr>
                      <wps:txbx>
                        <w:txbxContent>
                          <w:p w:rsidR="003E28E8" w:rsidRDefault="00287670">
                            <w:pPr>
                              <w:pStyle w:val="Body"/>
                              <w:rPr>
                                <w:sz w:val="20"/>
                                <w:szCs w:val="20"/>
                              </w:rPr>
                            </w:pPr>
                            <w:r>
                              <w:rPr>
                                <w:sz w:val="20"/>
                                <w:szCs w:val="20"/>
                                <w:lang w:val="en-US"/>
                              </w:rPr>
                              <w:t xml:space="preserve">ACCOMMODATION </w:t>
                            </w:r>
                            <w:proofErr w:type="gramStart"/>
                            <w:r>
                              <w:rPr>
                                <w:sz w:val="18"/>
                                <w:szCs w:val="18"/>
                                <w:lang w:val="en-US"/>
                              </w:rPr>
                              <w:t>You</w:t>
                            </w:r>
                            <w:proofErr w:type="gramEnd"/>
                            <w:r>
                              <w:rPr>
                                <w:sz w:val="20"/>
                                <w:szCs w:val="20"/>
                                <w:lang w:val="en-US"/>
                              </w:rPr>
                              <w:t xml:space="preserve"> are responsible for arranging and paying for your accommodation and meals.</w:t>
                            </w:r>
                            <w:r>
                              <w:rPr>
                                <w:sz w:val="18"/>
                                <w:szCs w:val="18"/>
                              </w:rPr>
                              <w:t xml:space="preserve">  </w:t>
                            </w:r>
                            <w:r>
                              <w:rPr>
                                <w:sz w:val="20"/>
                                <w:szCs w:val="20"/>
                                <w:lang w:val="en-US"/>
                              </w:rPr>
                              <w:t xml:space="preserve">We have reserved rooms at </w:t>
                            </w:r>
                            <w:r>
                              <w:rPr>
                                <w:sz w:val="20"/>
                                <w:szCs w:val="20"/>
                                <w:shd w:val="clear" w:color="auto" w:fill="FFFFFF"/>
                                <w:lang w:val="en-US"/>
                              </w:rPr>
                              <w:t xml:space="preserve">Homewood Suites by Hilton, Toronto -Markham, </w:t>
                            </w:r>
                            <w:r>
                              <w:rPr>
                                <w:sz w:val="20"/>
                                <w:szCs w:val="20"/>
                                <w:lang w:val="en-US"/>
                              </w:rPr>
                              <w:t xml:space="preserve">where the workshop is being held. The special room rates are $135. </w:t>
                            </w:r>
                            <w:proofErr w:type="gramStart"/>
                            <w:r>
                              <w:rPr>
                                <w:sz w:val="20"/>
                                <w:szCs w:val="20"/>
                                <w:lang w:val="en-US"/>
                              </w:rPr>
                              <w:t>for</w:t>
                            </w:r>
                            <w:proofErr w:type="gramEnd"/>
                            <w:r>
                              <w:rPr>
                                <w:sz w:val="20"/>
                                <w:szCs w:val="20"/>
                                <w:lang w:val="en-US"/>
                              </w:rPr>
                              <w:t xml:space="preserve"> a King bed Studio Suite and  $145 for</w:t>
                            </w:r>
                            <w:r>
                              <w:rPr>
                                <w:sz w:val="20"/>
                                <w:szCs w:val="20"/>
                                <w:lang w:val="en-US"/>
                              </w:rPr>
                              <w:t xml:space="preserve"> a one bedroom Suite with King bed.  Each suite also includes a sofa bed and a kitchen.  The hotel also provides a full breakfast every morning and a light supper from Monday to Thursday evenings (</w:t>
                            </w:r>
                            <w:proofErr w:type="spellStart"/>
                            <w:r>
                              <w:rPr>
                                <w:sz w:val="20"/>
                                <w:szCs w:val="20"/>
                                <w:lang w:val="en-US"/>
                              </w:rPr>
                              <w:t>tho</w:t>
                            </w:r>
                            <w:proofErr w:type="spellEnd"/>
                            <w:r>
                              <w:rPr>
                                <w:sz w:val="20"/>
                                <w:szCs w:val="20"/>
                                <w:lang w:val="en-US"/>
                              </w:rPr>
                              <w:t xml:space="preserve"> you may not be at the hotel for all the suppers).  Park</w:t>
                            </w:r>
                            <w:r>
                              <w:rPr>
                                <w:sz w:val="20"/>
                                <w:szCs w:val="20"/>
                                <w:lang w:val="en-US"/>
                              </w:rPr>
                              <w:t xml:space="preserve">ing and </w:t>
                            </w:r>
                            <w:proofErr w:type="spellStart"/>
                            <w:r>
                              <w:rPr>
                                <w:sz w:val="20"/>
                                <w:szCs w:val="20"/>
                                <w:lang w:val="en-US"/>
                              </w:rPr>
                              <w:t>wifi</w:t>
                            </w:r>
                            <w:proofErr w:type="spellEnd"/>
                            <w:r>
                              <w:rPr>
                                <w:sz w:val="20"/>
                                <w:szCs w:val="20"/>
                                <w:lang w:val="en-US"/>
                              </w:rPr>
                              <w:t xml:space="preserve"> are free.  For more information and to reserve a room, use this link:</w:t>
                            </w:r>
                          </w:p>
                          <w:p w:rsidR="003E28E8" w:rsidRDefault="00287670">
                            <w:pPr>
                              <w:pStyle w:val="Body"/>
                              <w:rPr>
                                <w:sz w:val="20"/>
                                <w:szCs w:val="20"/>
                              </w:rPr>
                            </w:pPr>
                            <w:hyperlink r:id="rId8" w:history="1">
                              <w:r>
                                <w:rPr>
                                  <w:rStyle w:val="Hyperlink0"/>
                                  <w:lang w:val="en-US"/>
                                </w:rPr>
                                <w:t>https://homewoodsuites.hilton.com/en/hw/groups/personalized/Y/YYZHWHW-SOT-20190526/index.jhtml?WT.mc_id=POG</w:t>
                              </w:r>
                            </w:hyperlink>
                          </w:p>
                          <w:p w:rsidR="003E28E8" w:rsidRDefault="00287670">
                            <w:pPr>
                              <w:pStyle w:val="Body"/>
                            </w:pPr>
                            <w:r>
                              <w:rPr>
                                <w:sz w:val="20"/>
                                <w:szCs w:val="20"/>
                              </w:rPr>
                              <w:t>or telephone</w:t>
                            </w:r>
                            <w:r>
                              <w:t xml:space="preserve"> </w:t>
                            </w:r>
                            <w:r>
                              <w:rPr>
                                <w:rFonts w:ascii="Verdana" w:hAnsi="Verdana"/>
                                <w:b/>
                                <w:bCs/>
                                <w:sz w:val="15"/>
                                <w:szCs w:val="15"/>
                                <w:shd w:val="clear" w:color="auto" w:fill="FFFFFF"/>
                              </w:rPr>
                              <w:t xml:space="preserve"> </w:t>
                            </w:r>
                            <w:r>
                              <w:rPr>
                                <w:sz w:val="18"/>
                                <w:szCs w:val="18"/>
                              </w:rPr>
                              <w:t>905-477-4663</w:t>
                            </w:r>
                            <w:r>
                              <w:rPr>
                                <w:color w:val="5C4D40"/>
                                <w:sz w:val="18"/>
                                <w:szCs w:val="18"/>
                                <w:u w:color="5C4D40"/>
                              </w:rPr>
                              <w:t xml:space="preserve">. </w:t>
                            </w:r>
                            <w:r>
                              <w:rPr>
                                <w:sz w:val="20"/>
                                <w:szCs w:val="20"/>
                                <w:lang w:val="en-US"/>
                              </w:rPr>
                              <w:t xml:space="preserve">Be sure to mention that you are with the Southern Ontario Training Group to get the special rate. </w:t>
                            </w:r>
                          </w:p>
                        </w:txbxContent>
                      </wps:txbx>
                      <wps:bodyPr wrap="square" lIns="45719" tIns="45719" rIns="45719" bIns="45719" numCol="1" anchor="t">
                        <a:noAutofit/>
                      </wps:bodyPr>
                    </wps:wsp>
                  </a:graphicData>
                </a:graphic>
              </wp:anchor>
            </w:drawing>
          </mc:Choice>
          <mc:Fallback>
            <w:pict>
              <v:shape id="_x0000_s1029" type="#_x0000_t202" style="visibility:visible;position:absolute;margin-left:-1.8pt;margin-top:31.5pt;width:527.0pt;height:89.2pt;z-index:251659264;mso-position-horizontal:absolute;mso-position-horizontal-relative:text;mso-position-vertical:absolute;mso-position-vertical-relative:line;mso-wrap-distance-left:4.5pt;mso-wrap-distance-top:4.5pt;mso-wrap-distance-right:4.5pt;mso-wrap-distance-bottom:4.5pt;">
                <v:fill color="#FFFFFF" opacity="100.0%" type="solid"/>
                <v:stroke filltype="solid" color="#000000" opacity="100.0%" weight="2.2pt" dashstyle="solid" endcap="flat" joinstyle="round" linestyle="single" startarrow="none" startarrowwidth="medium" startarrowlength="medium" endarrow="none" endarrowwidth="medium" endarrowlength="medium"/>
                <v:textbox>
                  <w:txbxContent>
                    <w:p>
                      <w:pPr>
                        <w:pStyle w:val="Body"/>
                        <w:rPr>
                          <w:sz w:val="20"/>
                          <w:szCs w:val="20"/>
                        </w:rPr>
                      </w:pPr>
                      <w:r>
                        <w:rPr>
                          <w:sz w:val="20"/>
                          <w:szCs w:val="20"/>
                          <w:rtl w:val="0"/>
                          <w:lang w:val="en-US"/>
                        </w:rPr>
                        <w:t xml:space="preserve">ACCOMMODATION </w:t>
                      </w:r>
                      <w:r>
                        <w:rPr>
                          <w:sz w:val="18"/>
                          <w:szCs w:val="18"/>
                          <w:rtl w:val="0"/>
                          <w:lang w:val="en-US"/>
                        </w:rPr>
                        <w:t>You</w:t>
                      </w:r>
                      <w:r>
                        <w:rPr>
                          <w:sz w:val="20"/>
                          <w:szCs w:val="20"/>
                          <w:rtl w:val="0"/>
                          <w:lang w:val="en-US"/>
                        </w:rPr>
                        <w:t xml:space="preserve"> are responsible for arranging and paying for your accommodation and meals.</w:t>
                      </w:r>
                      <w:r>
                        <w:rPr>
                          <w:sz w:val="18"/>
                          <w:szCs w:val="18"/>
                          <w:rtl w:val="0"/>
                        </w:rPr>
                        <w:t xml:space="preserve">  </w:t>
                      </w:r>
                      <w:r>
                        <w:rPr>
                          <w:sz w:val="20"/>
                          <w:szCs w:val="20"/>
                          <w:rtl w:val="0"/>
                          <w:lang w:val="en-US"/>
                        </w:rPr>
                        <w:t xml:space="preserve">We have reserved rooms at </w:t>
                      </w:r>
                      <w:r>
                        <w:rPr>
                          <w:sz w:val="20"/>
                          <w:szCs w:val="20"/>
                          <w:shd w:val="clear" w:color="auto" w:fill="ffffff"/>
                          <w:rtl w:val="0"/>
                          <w:lang w:val="en-US"/>
                        </w:rPr>
                        <w:t xml:space="preserve">Homewood Suites by Hilton, Toronto -Markham, </w:t>
                      </w:r>
                      <w:r>
                        <w:rPr>
                          <w:sz w:val="20"/>
                          <w:szCs w:val="20"/>
                          <w:rtl w:val="0"/>
                          <w:lang w:val="en-US"/>
                        </w:rPr>
                        <w:t>where the workshop is being held. The special room rates are $135. for a King bed Studio Suite and  $145 for a one bedroom Suite with King bed.  Each suite also includes a sofa bed and a kitchen.  The hotel also provides a full breakfast every morning and a light supper from Monday to Thursday evenings (tho you may not be at the hotel for all the suppers).  Parking and wifi are free.  For more information and to reserve a room, use this link:</w:t>
                      </w:r>
                    </w:p>
                    <w:p>
                      <w:pPr>
                        <w:pStyle w:val="Body"/>
                        <w:rPr>
                          <w:sz w:val="20"/>
                          <w:szCs w:val="20"/>
                        </w:rPr>
                      </w:pPr>
                      <w:r>
                        <w:rPr>
                          <w:rStyle w:val="Hyperlink.0"/>
                        </w:rPr>
                        <w:fldChar w:fldCharType="begin" w:fldLock="0"/>
                      </w:r>
                      <w:r>
                        <w:rPr>
                          <w:rStyle w:val="Hyperlink.0"/>
                        </w:rPr>
                        <w:instrText xml:space="preserve"> HYPERLINK "https://na01.safelinks.protection.outlook.com/?url=https%253A%252F%252Fhomewoodsuites.hilton.com%252Fen%252Fhw%252Fgroups%252Fpersonalized%252FY%252FYYZHWHW-SOT-20190526%252Findex.jhtml%253FWT.mc_id%253DPOG&amp;data=02%257C01%257Cjeremy.rice%2540hilton.com%257C70dc5feacd6549c3312208d65d0dcd02%257C660292d2cfd54a3db7a7e8f7ee458a0a%257C0%257C0%257C636798711189021704&amp;sdata=MYV8VM7R0pCZqDmO4cDpK2w7%252FiGWxe0JEnaxy4UfrTI%253D&amp;reserved=0"</w:instrText>
                      </w:r>
                      <w:r>
                        <w:rPr>
                          <w:rStyle w:val="Hyperlink.0"/>
                        </w:rPr>
                        <w:fldChar w:fldCharType="separate" w:fldLock="0"/>
                      </w:r>
                      <w:r>
                        <w:rPr>
                          <w:rStyle w:val="Hyperlink.0"/>
                          <w:rtl w:val="0"/>
                          <w:lang w:val="en-US"/>
                        </w:rPr>
                        <w:t>https://homewoodsuites.hilton.com/en/hw/groups/personalized/Y/YYZHWHW-SOT-20190526/index.jhtml?WT.mc_id=POG</w:t>
                      </w:r>
                      <w:r>
                        <w:rPr/>
                        <w:fldChar w:fldCharType="end" w:fldLock="0"/>
                      </w:r>
                    </w:p>
                    <w:p>
                      <w:pPr>
                        <w:pStyle w:val="Body"/>
                      </w:pPr>
                      <w:r>
                        <w:rPr>
                          <w:sz w:val="20"/>
                          <w:szCs w:val="20"/>
                          <w:rtl w:val="0"/>
                        </w:rPr>
                        <w:t>or telephone</w:t>
                      </w:r>
                      <w:r>
                        <w:rPr>
                          <w:rtl w:val="0"/>
                        </w:rPr>
                        <w:t xml:space="preserve"> </w:t>
                      </w:r>
                      <w:r>
                        <w:rPr>
                          <w:rFonts w:ascii="Verdana" w:hAnsi="Verdana"/>
                          <w:b w:val="1"/>
                          <w:bCs w:val="1"/>
                          <w:sz w:val="15"/>
                          <w:szCs w:val="15"/>
                          <w:shd w:val="clear" w:color="auto" w:fill="ffffff"/>
                          <w:rtl w:val="0"/>
                        </w:rPr>
                        <w:t xml:space="preserve"> </w:t>
                      </w:r>
                      <w:r>
                        <w:rPr>
                          <w:sz w:val="18"/>
                          <w:szCs w:val="18"/>
                          <w:rtl w:val="0"/>
                        </w:rPr>
                        <w:t>905-477-4663</w:t>
                      </w:r>
                      <w:r>
                        <w:rPr>
                          <w:color w:val="5c4d40"/>
                          <w:sz w:val="18"/>
                          <w:szCs w:val="18"/>
                          <w:u w:color="5c4d40"/>
                          <w:rtl w:val="0"/>
                        </w:rPr>
                        <w:t xml:space="preserve">. </w:t>
                      </w:r>
                      <w:r>
                        <w:rPr>
                          <w:sz w:val="20"/>
                          <w:szCs w:val="20"/>
                          <w:rtl w:val="0"/>
                          <w:lang w:val="en-US"/>
                        </w:rPr>
                        <w:t xml:space="preserve">Be sure to mention that you are with the Southern Ontario Training Group to get the special rate. </w:t>
                      </w:r>
                    </w:p>
                  </w:txbxContent>
                </v:textbox>
                <w10:wrap type="square" side="bothSides" anchorx="text"/>
              </v:shape>
            </w:pict>
          </mc:Fallback>
        </mc:AlternateContent>
      </w:r>
      <w:r>
        <w:rPr>
          <w:sz w:val="20"/>
          <w:szCs w:val="20"/>
        </w:rPr>
        <w:t>(</w:t>
      </w:r>
      <w:r>
        <w:rPr>
          <w:sz w:val="20"/>
          <w:szCs w:val="20"/>
          <w:lang w:val="en-US"/>
        </w:rPr>
        <w:t>So</w:t>
      </w:r>
      <w:r>
        <w:rPr>
          <w:sz w:val="20"/>
          <w:szCs w:val="20"/>
          <w:lang w:val="en-US"/>
        </w:rPr>
        <w:t xml:space="preserve">me tuition subsidies are available through a Strategic Program Investment Fund grant. To inquire, please contact Judith Sandys at </w:t>
      </w:r>
      <w:proofErr w:type="gramStart"/>
      <w:r>
        <w:rPr>
          <w:sz w:val="20"/>
          <w:szCs w:val="20"/>
          <w:lang w:val="en-US"/>
        </w:rPr>
        <w:t>jsandys@ryerson.ca )</w:t>
      </w:r>
      <w:proofErr w:type="gramEnd"/>
    </w:p>
    <w:p w:rsidR="003E28E8" w:rsidRDefault="003E28E8">
      <w:pPr>
        <w:pStyle w:val="BodyA"/>
        <w:rPr>
          <w:sz w:val="20"/>
          <w:szCs w:val="20"/>
        </w:rPr>
      </w:pPr>
    </w:p>
    <w:tbl>
      <w:tblPr>
        <w:tblW w:w="10569"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0569"/>
      </w:tblGrid>
      <w:tr w:rsidR="003E28E8">
        <w:trPr>
          <w:trHeight w:val="2155"/>
          <w:jc w:val="center"/>
        </w:trPr>
        <w:tc>
          <w:tcPr>
            <w:tcW w:w="10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28E8" w:rsidRDefault="00287670">
            <w:pPr>
              <w:pStyle w:val="BodyA"/>
              <w:jc w:val="center"/>
              <w:rPr>
                <w:sz w:val="20"/>
                <w:szCs w:val="20"/>
              </w:rPr>
            </w:pPr>
            <w:r>
              <w:rPr>
                <w:sz w:val="20"/>
                <w:szCs w:val="20"/>
              </w:rPr>
              <w:t>PASSING BOOK ORDER FORM</w:t>
            </w:r>
          </w:p>
          <w:p w:rsidR="003E28E8" w:rsidRDefault="00287670">
            <w:pPr>
              <w:pStyle w:val="BodyA"/>
              <w:rPr>
                <w:sz w:val="20"/>
                <w:szCs w:val="20"/>
              </w:rPr>
            </w:pPr>
            <w:r>
              <w:rPr>
                <w:sz w:val="20"/>
                <w:szCs w:val="20"/>
              </w:rPr>
              <w:t>Participants MUST bring to the workshop a copy of the PASSING Ratings Manual, 3r</w:t>
            </w:r>
            <w:r>
              <w:rPr>
                <w:sz w:val="20"/>
                <w:szCs w:val="20"/>
              </w:rPr>
              <w:t xml:space="preserve">d (revised) Edition, published in 2007, with the gold cover.  To order a manual, please provide the following information and payment along with your registration fee. </w:t>
            </w:r>
          </w:p>
          <w:p w:rsidR="003E28E8" w:rsidRDefault="003E28E8">
            <w:pPr>
              <w:pStyle w:val="BodyA"/>
              <w:rPr>
                <w:sz w:val="20"/>
                <w:szCs w:val="20"/>
              </w:rPr>
            </w:pPr>
          </w:p>
          <w:p w:rsidR="003E28E8" w:rsidRDefault="00287670">
            <w:pPr>
              <w:pStyle w:val="BodyA"/>
              <w:rPr>
                <w:sz w:val="20"/>
                <w:szCs w:val="20"/>
              </w:rPr>
            </w:pPr>
            <w:r>
              <w:rPr>
                <w:sz w:val="20"/>
                <w:szCs w:val="20"/>
              </w:rPr>
              <w:t>Name:  _______________________________________________________________________</w:t>
            </w:r>
          </w:p>
          <w:p w:rsidR="003E28E8" w:rsidRDefault="003E28E8">
            <w:pPr>
              <w:pStyle w:val="BodyA"/>
              <w:rPr>
                <w:sz w:val="20"/>
                <w:szCs w:val="20"/>
              </w:rPr>
            </w:pPr>
          </w:p>
          <w:p w:rsidR="003E28E8" w:rsidRDefault="00287670">
            <w:pPr>
              <w:pStyle w:val="BodyA"/>
              <w:rPr>
                <w:sz w:val="20"/>
                <w:szCs w:val="20"/>
              </w:rPr>
            </w:pPr>
            <w:r>
              <w:rPr>
                <w:sz w:val="20"/>
                <w:szCs w:val="20"/>
              </w:rPr>
              <w:t>Mailin</w:t>
            </w:r>
            <w:r>
              <w:rPr>
                <w:sz w:val="20"/>
                <w:szCs w:val="20"/>
              </w:rPr>
              <w:t>g address: _____________________________________________________________________</w:t>
            </w:r>
          </w:p>
          <w:p w:rsidR="003E28E8" w:rsidRDefault="003E28E8">
            <w:pPr>
              <w:pStyle w:val="BodyA"/>
              <w:rPr>
                <w:sz w:val="20"/>
                <w:szCs w:val="20"/>
              </w:rPr>
            </w:pPr>
          </w:p>
          <w:p w:rsidR="003E28E8" w:rsidRDefault="00287670">
            <w:pPr>
              <w:pStyle w:val="BodyA"/>
            </w:pPr>
            <w:r>
              <w:rPr>
                <w:sz w:val="20"/>
                <w:szCs w:val="20"/>
              </w:rPr>
              <w:t>Number of books:  _____________   @ $75.00 each (including postage) _________________________</w:t>
            </w:r>
          </w:p>
        </w:tc>
      </w:tr>
    </w:tbl>
    <w:p w:rsidR="003E28E8" w:rsidRDefault="003E28E8">
      <w:pPr>
        <w:pStyle w:val="BodyA"/>
        <w:widowControl w:val="0"/>
        <w:jc w:val="center"/>
        <w:rPr>
          <w:sz w:val="20"/>
          <w:szCs w:val="20"/>
        </w:rPr>
      </w:pPr>
    </w:p>
    <w:p w:rsidR="003E28E8" w:rsidRDefault="003E28E8">
      <w:pPr>
        <w:pStyle w:val="BodyA"/>
        <w:jc w:val="center"/>
        <w:rPr>
          <w:sz w:val="20"/>
          <w:szCs w:val="20"/>
        </w:rPr>
      </w:pPr>
    </w:p>
    <w:tbl>
      <w:tblPr>
        <w:tblW w:w="10542"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0542"/>
      </w:tblGrid>
      <w:tr w:rsidR="003E28E8">
        <w:trPr>
          <w:trHeight w:val="1782"/>
          <w:jc w:val="center"/>
        </w:trPr>
        <w:tc>
          <w:tcPr>
            <w:tcW w:w="10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28E8" w:rsidRDefault="00287670">
            <w:pPr>
              <w:pStyle w:val="BodyA"/>
              <w:keepNext/>
              <w:jc w:val="center"/>
              <w:outlineLvl w:val="0"/>
              <w:rPr>
                <w:sz w:val="20"/>
                <w:szCs w:val="20"/>
              </w:rPr>
            </w:pPr>
            <w:r>
              <w:rPr>
                <w:sz w:val="20"/>
                <w:szCs w:val="20"/>
              </w:rPr>
              <w:lastRenderedPageBreak/>
              <w:t>CANCELLATION POLICY FOR WORKSHOP REGISTRATION</w:t>
            </w:r>
          </w:p>
          <w:p w:rsidR="003E28E8" w:rsidRDefault="00287670">
            <w:pPr>
              <w:pStyle w:val="BodyA"/>
              <w:keepNext/>
              <w:numPr>
                <w:ilvl w:val="0"/>
                <w:numId w:val="1"/>
              </w:numPr>
              <w:outlineLvl w:val="0"/>
              <w:rPr>
                <w:sz w:val="20"/>
                <w:szCs w:val="20"/>
              </w:rPr>
            </w:pPr>
            <w:r>
              <w:rPr>
                <w:sz w:val="20"/>
                <w:szCs w:val="20"/>
              </w:rPr>
              <w:t>Because of the time, energy and</w:t>
            </w:r>
            <w:r>
              <w:rPr>
                <w:sz w:val="20"/>
                <w:szCs w:val="20"/>
              </w:rPr>
              <w:t xml:space="preserve"> cost involved in organizing study visit sites for a PASSING workshop, we cannot i</w:t>
            </w:r>
            <w:r>
              <w:rPr>
                <w:sz w:val="20"/>
                <w:szCs w:val="20"/>
              </w:rPr>
              <w:t>s</w:t>
            </w:r>
            <w:r>
              <w:rPr>
                <w:sz w:val="20"/>
                <w:szCs w:val="20"/>
              </w:rPr>
              <w:t>sue refunds for cancellations made after March 15, 2019.</w:t>
            </w:r>
          </w:p>
          <w:p w:rsidR="003E28E8" w:rsidRDefault="00287670">
            <w:pPr>
              <w:pStyle w:val="BodyA"/>
              <w:keepNext/>
              <w:numPr>
                <w:ilvl w:val="0"/>
                <w:numId w:val="2"/>
              </w:numPr>
              <w:outlineLvl w:val="0"/>
              <w:rPr>
                <w:sz w:val="20"/>
                <w:szCs w:val="20"/>
              </w:rPr>
            </w:pPr>
            <w:r>
              <w:rPr>
                <w:sz w:val="20"/>
                <w:szCs w:val="20"/>
              </w:rPr>
              <w:t>For cancellations made by March 15</w:t>
            </w:r>
            <w:proofErr w:type="gramStart"/>
            <w:r>
              <w:rPr>
                <w:sz w:val="20"/>
                <w:szCs w:val="20"/>
              </w:rPr>
              <w:t>,2019</w:t>
            </w:r>
            <w:proofErr w:type="gramEnd"/>
            <w:r>
              <w:rPr>
                <w:sz w:val="20"/>
                <w:szCs w:val="20"/>
              </w:rPr>
              <w:t xml:space="preserve"> , an administrative fee of $50 will be charged.  </w:t>
            </w:r>
          </w:p>
          <w:p w:rsidR="003E28E8" w:rsidRDefault="00287670">
            <w:pPr>
              <w:pStyle w:val="BodyA"/>
              <w:keepNext/>
              <w:numPr>
                <w:ilvl w:val="0"/>
                <w:numId w:val="3"/>
              </w:numPr>
              <w:outlineLvl w:val="0"/>
              <w:rPr>
                <w:sz w:val="20"/>
                <w:szCs w:val="20"/>
              </w:rPr>
            </w:pPr>
            <w:r>
              <w:rPr>
                <w:sz w:val="20"/>
                <w:szCs w:val="20"/>
              </w:rPr>
              <w:t>Registration is transferable to another person, provided such transfer is arranged by the original registrant, and the pe</w:t>
            </w:r>
            <w:r>
              <w:rPr>
                <w:sz w:val="20"/>
                <w:szCs w:val="20"/>
              </w:rPr>
              <w:t>r</w:t>
            </w:r>
            <w:r>
              <w:rPr>
                <w:sz w:val="20"/>
                <w:szCs w:val="20"/>
              </w:rPr>
              <w:t xml:space="preserve">son to whom it is transferred has completed a prerequisite four-day SRV workshop </w:t>
            </w:r>
          </w:p>
          <w:p w:rsidR="003E28E8" w:rsidRDefault="00287670">
            <w:pPr>
              <w:pStyle w:val="BodyA"/>
              <w:keepNext/>
              <w:numPr>
                <w:ilvl w:val="0"/>
                <w:numId w:val="4"/>
              </w:numPr>
              <w:outlineLvl w:val="0"/>
              <w:rPr>
                <w:sz w:val="20"/>
                <w:szCs w:val="20"/>
              </w:rPr>
            </w:pPr>
            <w:r>
              <w:rPr>
                <w:sz w:val="20"/>
                <w:szCs w:val="20"/>
              </w:rPr>
              <w:t xml:space="preserve">Refunds (minus the administration fee) may be </w:t>
            </w:r>
            <w:proofErr w:type="gramStart"/>
            <w:r>
              <w:rPr>
                <w:sz w:val="20"/>
                <w:szCs w:val="20"/>
              </w:rPr>
              <w:t>issued  if</w:t>
            </w:r>
            <w:proofErr w:type="gramEnd"/>
            <w:r>
              <w:rPr>
                <w:sz w:val="20"/>
                <w:szCs w:val="20"/>
              </w:rPr>
              <w:t xml:space="preserve"> the space created by the cancellation is filled by a full paying participant. </w:t>
            </w:r>
          </w:p>
        </w:tc>
      </w:tr>
    </w:tbl>
    <w:p w:rsidR="003E28E8" w:rsidRDefault="003E28E8">
      <w:pPr>
        <w:pStyle w:val="BodyA"/>
        <w:widowControl w:val="0"/>
        <w:jc w:val="center"/>
        <w:rPr>
          <w:sz w:val="20"/>
          <w:szCs w:val="20"/>
        </w:rPr>
      </w:pPr>
    </w:p>
    <w:p w:rsidR="003E28E8" w:rsidRDefault="003E28E8">
      <w:pPr>
        <w:pStyle w:val="BodyA"/>
        <w:rPr>
          <w:sz w:val="20"/>
          <w:szCs w:val="20"/>
        </w:rPr>
      </w:pPr>
    </w:p>
    <w:p w:rsidR="003E28E8" w:rsidRDefault="00287670">
      <w:pPr>
        <w:pStyle w:val="BodyA"/>
        <w:rPr>
          <w:sz w:val="20"/>
          <w:szCs w:val="20"/>
        </w:rPr>
      </w:pPr>
      <w:r>
        <w:rPr>
          <w:sz w:val="20"/>
          <w:szCs w:val="20"/>
        </w:rPr>
        <w:t xml:space="preserve">Please indicate the total amount you are enclosing for both the registration and the book order.  _____________ </w:t>
      </w:r>
    </w:p>
    <w:p w:rsidR="003E28E8" w:rsidRDefault="00287670">
      <w:pPr>
        <w:pStyle w:val="BodyA"/>
        <w:rPr>
          <w:sz w:val="20"/>
          <w:szCs w:val="20"/>
        </w:rPr>
      </w:pPr>
      <w:r>
        <w:rPr>
          <w:sz w:val="20"/>
          <w:szCs w:val="20"/>
        </w:rPr>
        <w:t>Make</w:t>
      </w:r>
      <w:r>
        <w:rPr>
          <w:sz w:val="20"/>
          <w:szCs w:val="20"/>
        </w:rPr>
        <w:t xml:space="preserve"> your </w:t>
      </w:r>
      <w:proofErr w:type="spellStart"/>
      <w:r>
        <w:rPr>
          <w:sz w:val="20"/>
          <w:szCs w:val="20"/>
        </w:rPr>
        <w:t>cheque</w:t>
      </w:r>
      <w:proofErr w:type="spellEnd"/>
      <w:r>
        <w:rPr>
          <w:sz w:val="20"/>
          <w:szCs w:val="20"/>
        </w:rPr>
        <w:t xml:space="preserve">   </w:t>
      </w:r>
      <w:r>
        <w:rPr>
          <w:b/>
          <w:bCs/>
          <w:sz w:val="20"/>
          <w:szCs w:val="20"/>
        </w:rPr>
        <w:t>payable to: The Southern Ontario Training Group</w:t>
      </w:r>
      <w:r>
        <w:rPr>
          <w:sz w:val="20"/>
          <w:szCs w:val="20"/>
        </w:rPr>
        <w:t xml:space="preserve"> and mail to: </w:t>
      </w:r>
    </w:p>
    <w:p w:rsidR="003E28E8" w:rsidRDefault="00287670">
      <w:pPr>
        <w:pStyle w:val="BodyA"/>
        <w:rPr>
          <w:sz w:val="20"/>
          <w:szCs w:val="20"/>
        </w:rPr>
      </w:pPr>
      <w:r>
        <w:rPr>
          <w:sz w:val="20"/>
          <w:szCs w:val="20"/>
        </w:rPr>
        <w:tab/>
      </w:r>
      <w:r>
        <w:rPr>
          <w:sz w:val="20"/>
          <w:szCs w:val="20"/>
        </w:rPr>
        <w:tab/>
      </w:r>
      <w:r>
        <w:rPr>
          <w:sz w:val="20"/>
          <w:szCs w:val="20"/>
        </w:rPr>
        <w:tab/>
        <w:t xml:space="preserve">Brampton Caledon Community Living (BCCL) </w:t>
      </w:r>
    </w:p>
    <w:p w:rsidR="003E28E8" w:rsidRDefault="00287670">
      <w:pPr>
        <w:pStyle w:val="BodyA"/>
        <w:rPr>
          <w:sz w:val="20"/>
          <w:szCs w:val="20"/>
        </w:rPr>
      </w:pPr>
      <w:r>
        <w:rPr>
          <w:sz w:val="20"/>
          <w:szCs w:val="20"/>
        </w:rPr>
        <w:tab/>
      </w:r>
      <w:r>
        <w:rPr>
          <w:sz w:val="20"/>
          <w:szCs w:val="20"/>
        </w:rPr>
        <w:tab/>
      </w:r>
      <w:r>
        <w:rPr>
          <w:sz w:val="20"/>
          <w:szCs w:val="20"/>
        </w:rPr>
        <w:tab/>
        <w:t>34 Church Street West</w:t>
      </w:r>
    </w:p>
    <w:p w:rsidR="003E28E8" w:rsidRDefault="00287670">
      <w:pPr>
        <w:pStyle w:val="BodyA"/>
        <w:rPr>
          <w:sz w:val="20"/>
          <w:szCs w:val="20"/>
        </w:rPr>
      </w:pPr>
      <w:r>
        <w:rPr>
          <w:sz w:val="20"/>
          <w:szCs w:val="20"/>
        </w:rPr>
        <w:tab/>
      </w:r>
      <w:r>
        <w:rPr>
          <w:sz w:val="20"/>
          <w:szCs w:val="20"/>
        </w:rPr>
        <w:tab/>
      </w:r>
      <w:r>
        <w:rPr>
          <w:sz w:val="20"/>
          <w:szCs w:val="20"/>
        </w:rPr>
        <w:tab/>
        <w:t>Brampton, Ontario, L6X 1H3</w:t>
      </w:r>
      <w:r>
        <w:rPr>
          <w:sz w:val="20"/>
          <w:szCs w:val="20"/>
        </w:rPr>
        <w:tab/>
      </w:r>
    </w:p>
    <w:p w:rsidR="003E28E8" w:rsidRDefault="00287670">
      <w:pPr>
        <w:pStyle w:val="BodyA"/>
        <w:rPr>
          <w:sz w:val="20"/>
          <w:szCs w:val="20"/>
        </w:rPr>
      </w:pPr>
      <w:r>
        <w:rPr>
          <w:sz w:val="20"/>
          <w:szCs w:val="20"/>
        </w:rPr>
        <w:t>NOTE: Once your registration has been confirmed, we will email you a Participa</w:t>
      </w:r>
      <w:r>
        <w:rPr>
          <w:sz w:val="20"/>
          <w:szCs w:val="20"/>
        </w:rPr>
        <w:t>nt Information form to complete and return as soon as possible. The information will assist in planning the composition of teams.</w:t>
      </w:r>
    </w:p>
    <w:p w:rsidR="003E28E8" w:rsidRDefault="003E28E8">
      <w:pPr>
        <w:pStyle w:val="BodyA"/>
        <w:rPr>
          <w:sz w:val="20"/>
          <w:szCs w:val="20"/>
        </w:rPr>
      </w:pPr>
    </w:p>
    <w:p w:rsidR="003E28E8" w:rsidRDefault="00287670">
      <w:pPr>
        <w:pStyle w:val="BodyA"/>
        <w:jc w:val="center"/>
        <w:rPr>
          <w:sz w:val="20"/>
          <w:szCs w:val="20"/>
        </w:rPr>
      </w:pPr>
      <w:r>
        <w:rPr>
          <w:rFonts w:ascii="Arial" w:hAnsi="Arial"/>
          <w:b/>
          <w:bCs/>
          <w:color w:val="222222"/>
          <w:sz w:val="20"/>
          <w:szCs w:val="20"/>
          <w:u w:color="222222"/>
          <w:shd w:val="clear" w:color="auto" w:fill="FFFFFF"/>
        </w:rPr>
        <w:t>Please let us know if you require any accessibility accommodations.</w:t>
      </w:r>
    </w:p>
    <w:p w:rsidR="003E28E8" w:rsidRDefault="003E28E8">
      <w:pPr>
        <w:pStyle w:val="BodyA"/>
        <w:jc w:val="center"/>
        <w:rPr>
          <w:i/>
          <w:iCs/>
          <w:sz w:val="18"/>
          <w:szCs w:val="18"/>
        </w:rPr>
      </w:pPr>
    </w:p>
    <w:p w:rsidR="003E28E8" w:rsidRDefault="00287670">
      <w:pPr>
        <w:pStyle w:val="BodyA"/>
        <w:jc w:val="center"/>
      </w:pPr>
      <w:r>
        <w:rPr>
          <w:i/>
          <w:iCs/>
          <w:sz w:val="18"/>
          <w:szCs w:val="18"/>
        </w:rPr>
        <w:t xml:space="preserve">Please contact </w:t>
      </w:r>
      <w:proofErr w:type="spellStart"/>
      <w:r>
        <w:rPr>
          <w:i/>
          <w:iCs/>
          <w:sz w:val="18"/>
          <w:szCs w:val="18"/>
        </w:rPr>
        <w:t>Erum</w:t>
      </w:r>
      <w:proofErr w:type="spellEnd"/>
      <w:r>
        <w:rPr>
          <w:i/>
          <w:iCs/>
          <w:sz w:val="18"/>
          <w:szCs w:val="18"/>
        </w:rPr>
        <w:t xml:space="preserve"> Nasir at: </w:t>
      </w:r>
      <w:r>
        <w:rPr>
          <w:sz w:val="18"/>
          <w:szCs w:val="18"/>
        </w:rPr>
        <w:t>erumn@bramptoncaledoncl.ca</w:t>
      </w:r>
      <w:r>
        <w:rPr>
          <w:sz w:val="18"/>
          <w:szCs w:val="18"/>
        </w:rPr>
        <w:t xml:space="preserve"> </w:t>
      </w:r>
      <w:r>
        <w:rPr>
          <w:i/>
          <w:iCs/>
          <w:sz w:val="18"/>
          <w:szCs w:val="18"/>
        </w:rPr>
        <w:t>for any questions regarding this workshop</w:t>
      </w:r>
    </w:p>
    <w:sectPr w:rsidR="003E28E8">
      <w:headerReference w:type="default" r:id="rId9"/>
      <w:footerReference w:type="default" r:id="rId10"/>
      <w:pgSz w:w="12240" w:h="15840"/>
      <w:pgMar w:top="245" w:right="864" w:bottom="288"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670" w:rsidRDefault="00287670">
      <w:r>
        <w:separator/>
      </w:r>
    </w:p>
  </w:endnote>
  <w:endnote w:type="continuationSeparator" w:id="0">
    <w:p w:rsidR="00287670" w:rsidRDefault="00287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8E8" w:rsidRDefault="003E28E8">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670" w:rsidRDefault="00287670">
      <w:r>
        <w:separator/>
      </w:r>
    </w:p>
  </w:footnote>
  <w:footnote w:type="continuationSeparator" w:id="0">
    <w:p w:rsidR="00287670" w:rsidRDefault="002876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8E8" w:rsidRDefault="003E28E8">
    <w:pPr>
      <w:pStyle w:val="HeaderFoot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56F65"/>
    <w:multiLevelType w:val="hybridMultilevel"/>
    <w:tmpl w:val="A756FE28"/>
    <w:lvl w:ilvl="0" w:tplc="F4342C38">
      <w:start w:val="1"/>
      <w:numFmt w:val="bullet"/>
      <w:lvlText w:val="•"/>
      <w:lvlJc w:val="left"/>
      <w:pPr>
        <w:ind w:left="840" w:hanging="4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A84CEB3E">
      <w:start w:val="1"/>
      <w:numFmt w:val="bullet"/>
      <w:lvlText w:val="o"/>
      <w:lvlJc w:val="left"/>
      <w:pPr>
        <w:tabs>
          <w:tab w:val="left" w:pos="840"/>
        </w:tabs>
        <w:ind w:left="1283" w:hanging="20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2" w:tplc="5740B372">
      <w:start w:val="1"/>
      <w:numFmt w:val="bullet"/>
      <w:lvlText w:val="▪"/>
      <w:lvlJc w:val="left"/>
      <w:pPr>
        <w:tabs>
          <w:tab w:val="left" w:pos="840"/>
        </w:tabs>
        <w:ind w:left="2003" w:hanging="20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3" w:tplc="8ACADD26">
      <w:start w:val="1"/>
      <w:numFmt w:val="bullet"/>
      <w:lvlText w:val="•"/>
      <w:lvlJc w:val="left"/>
      <w:pPr>
        <w:tabs>
          <w:tab w:val="left" w:pos="840"/>
        </w:tabs>
        <w:ind w:left="2723" w:hanging="20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4" w:tplc="8DD6C4D8">
      <w:start w:val="1"/>
      <w:numFmt w:val="bullet"/>
      <w:lvlText w:val="o"/>
      <w:lvlJc w:val="left"/>
      <w:pPr>
        <w:tabs>
          <w:tab w:val="left" w:pos="840"/>
        </w:tabs>
        <w:ind w:left="3443" w:hanging="20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5" w:tplc="3B2A4E16">
      <w:start w:val="1"/>
      <w:numFmt w:val="bullet"/>
      <w:lvlText w:val="▪"/>
      <w:lvlJc w:val="left"/>
      <w:pPr>
        <w:tabs>
          <w:tab w:val="left" w:pos="840"/>
        </w:tabs>
        <w:ind w:left="4163" w:hanging="20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6" w:tplc="FCEC6DF8">
      <w:start w:val="1"/>
      <w:numFmt w:val="bullet"/>
      <w:lvlText w:val="•"/>
      <w:lvlJc w:val="left"/>
      <w:pPr>
        <w:tabs>
          <w:tab w:val="left" w:pos="840"/>
        </w:tabs>
        <w:ind w:left="4883" w:hanging="20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7" w:tplc="50844542">
      <w:start w:val="1"/>
      <w:numFmt w:val="bullet"/>
      <w:lvlText w:val="o"/>
      <w:lvlJc w:val="left"/>
      <w:pPr>
        <w:tabs>
          <w:tab w:val="left" w:pos="840"/>
        </w:tabs>
        <w:ind w:left="5603" w:hanging="20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8" w:tplc="84F04E0C">
      <w:start w:val="1"/>
      <w:numFmt w:val="bullet"/>
      <w:lvlText w:val="▪"/>
      <w:lvlJc w:val="left"/>
      <w:pPr>
        <w:tabs>
          <w:tab w:val="left" w:pos="840"/>
        </w:tabs>
        <w:ind w:left="6323" w:hanging="20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abstractNum>
  <w:abstractNum w:abstractNumId="1">
    <w:nsid w:val="361C7C8C"/>
    <w:multiLevelType w:val="hybridMultilevel"/>
    <w:tmpl w:val="CDB2DFDE"/>
    <w:lvl w:ilvl="0" w:tplc="C2DAA472">
      <w:start w:val="1"/>
      <w:numFmt w:val="bullet"/>
      <w:lvlText w:val="•"/>
      <w:lvlJc w:val="left"/>
      <w:pPr>
        <w:ind w:left="840" w:hanging="4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259C57B2">
      <w:start w:val="1"/>
      <w:numFmt w:val="bullet"/>
      <w:lvlText w:val="o"/>
      <w:lvlJc w:val="left"/>
      <w:pPr>
        <w:tabs>
          <w:tab w:val="left" w:pos="840"/>
        </w:tabs>
        <w:ind w:left="1283" w:hanging="20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2" w:tplc="E240677C">
      <w:start w:val="1"/>
      <w:numFmt w:val="bullet"/>
      <w:lvlText w:val="▪"/>
      <w:lvlJc w:val="left"/>
      <w:pPr>
        <w:tabs>
          <w:tab w:val="left" w:pos="840"/>
        </w:tabs>
        <w:ind w:left="2003" w:hanging="20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3" w:tplc="77A20BA2">
      <w:start w:val="1"/>
      <w:numFmt w:val="bullet"/>
      <w:lvlText w:val="•"/>
      <w:lvlJc w:val="left"/>
      <w:pPr>
        <w:tabs>
          <w:tab w:val="left" w:pos="840"/>
        </w:tabs>
        <w:ind w:left="2723" w:hanging="20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4" w:tplc="C3E236AE">
      <w:start w:val="1"/>
      <w:numFmt w:val="bullet"/>
      <w:lvlText w:val="o"/>
      <w:lvlJc w:val="left"/>
      <w:pPr>
        <w:tabs>
          <w:tab w:val="left" w:pos="840"/>
        </w:tabs>
        <w:ind w:left="3443" w:hanging="20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5" w:tplc="2E5AB944">
      <w:start w:val="1"/>
      <w:numFmt w:val="bullet"/>
      <w:lvlText w:val="▪"/>
      <w:lvlJc w:val="left"/>
      <w:pPr>
        <w:tabs>
          <w:tab w:val="left" w:pos="840"/>
        </w:tabs>
        <w:ind w:left="4163" w:hanging="20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6" w:tplc="01A09C3A">
      <w:start w:val="1"/>
      <w:numFmt w:val="bullet"/>
      <w:lvlText w:val="•"/>
      <w:lvlJc w:val="left"/>
      <w:pPr>
        <w:tabs>
          <w:tab w:val="left" w:pos="840"/>
        </w:tabs>
        <w:ind w:left="4883" w:hanging="20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7" w:tplc="E9BC5E0C">
      <w:start w:val="1"/>
      <w:numFmt w:val="bullet"/>
      <w:lvlText w:val="o"/>
      <w:lvlJc w:val="left"/>
      <w:pPr>
        <w:tabs>
          <w:tab w:val="left" w:pos="840"/>
        </w:tabs>
        <w:ind w:left="5603" w:hanging="20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8" w:tplc="830244F4">
      <w:start w:val="1"/>
      <w:numFmt w:val="bullet"/>
      <w:lvlText w:val="▪"/>
      <w:lvlJc w:val="left"/>
      <w:pPr>
        <w:tabs>
          <w:tab w:val="left" w:pos="840"/>
        </w:tabs>
        <w:ind w:left="6323" w:hanging="20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abstractNum>
  <w:abstractNum w:abstractNumId="2">
    <w:nsid w:val="54603AB1"/>
    <w:multiLevelType w:val="hybridMultilevel"/>
    <w:tmpl w:val="BC44015E"/>
    <w:lvl w:ilvl="0" w:tplc="EBF845AE">
      <w:start w:val="1"/>
      <w:numFmt w:val="bullet"/>
      <w:lvlText w:val="•"/>
      <w:lvlJc w:val="left"/>
      <w:pPr>
        <w:ind w:left="840" w:hanging="4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7DCC5D66">
      <w:start w:val="1"/>
      <w:numFmt w:val="bullet"/>
      <w:lvlText w:val="o"/>
      <w:lvlJc w:val="left"/>
      <w:pPr>
        <w:tabs>
          <w:tab w:val="left" w:pos="840"/>
        </w:tabs>
        <w:ind w:left="1283" w:hanging="20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2" w:tplc="79DEDA62">
      <w:start w:val="1"/>
      <w:numFmt w:val="bullet"/>
      <w:lvlText w:val="▪"/>
      <w:lvlJc w:val="left"/>
      <w:pPr>
        <w:tabs>
          <w:tab w:val="left" w:pos="840"/>
        </w:tabs>
        <w:ind w:left="2003" w:hanging="20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3" w:tplc="6108DDDE">
      <w:start w:val="1"/>
      <w:numFmt w:val="bullet"/>
      <w:lvlText w:val="•"/>
      <w:lvlJc w:val="left"/>
      <w:pPr>
        <w:tabs>
          <w:tab w:val="left" w:pos="840"/>
        </w:tabs>
        <w:ind w:left="2723" w:hanging="20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4" w:tplc="1D161D40">
      <w:start w:val="1"/>
      <w:numFmt w:val="bullet"/>
      <w:lvlText w:val="o"/>
      <w:lvlJc w:val="left"/>
      <w:pPr>
        <w:tabs>
          <w:tab w:val="left" w:pos="840"/>
        </w:tabs>
        <w:ind w:left="3443" w:hanging="20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5" w:tplc="824E5324">
      <w:start w:val="1"/>
      <w:numFmt w:val="bullet"/>
      <w:lvlText w:val="▪"/>
      <w:lvlJc w:val="left"/>
      <w:pPr>
        <w:tabs>
          <w:tab w:val="left" w:pos="840"/>
        </w:tabs>
        <w:ind w:left="4163" w:hanging="20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6" w:tplc="070A5BE8">
      <w:start w:val="1"/>
      <w:numFmt w:val="bullet"/>
      <w:lvlText w:val="•"/>
      <w:lvlJc w:val="left"/>
      <w:pPr>
        <w:tabs>
          <w:tab w:val="left" w:pos="840"/>
        </w:tabs>
        <w:ind w:left="4883" w:hanging="20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7" w:tplc="3F60D328">
      <w:start w:val="1"/>
      <w:numFmt w:val="bullet"/>
      <w:lvlText w:val="o"/>
      <w:lvlJc w:val="left"/>
      <w:pPr>
        <w:tabs>
          <w:tab w:val="left" w:pos="840"/>
        </w:tabs>
        <w:ind w:left="5603" w:hanging="20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8" w:tplc="5BFAFCA8">
      <w:start w:val="1"/>
      <w:numFmt w:val="bullet"/>
      <w:lvlText w:val="▪"/>
      <w:lvlJc w:val="left"/>
      <w:pPr>
        <w:tabs>
          <w:tab w:val="left" w:pos="840"/>
        </w:tabs>
        <w:ind w:left="6323" w:hanging="20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abstractNum>
  <w:abstractNum w:abstractNumId="3">
    <w:nsid w:val="5A8F5E87"/>
    <w:multiLevelType w:val="hybridMultilevel"/>
    <w:tmpl w:val="68305908"/>
    <w:lvl w:ilvl="0" w:tplc="228CC1D0">
      <w:start w:val="1"/>
      <w:numFmt w:val="bullet"/>
      <w:lvlText w:val="•"/>
      <w:lvlJc w:val="left"/>
      <w:pPr>
        <w:ind w:left="840" w:hanging="4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BBAAE416">
      <w:start w:val="1"/>
      <w:numFmt w:val="bullet"/>
      <w:lvlText w:val="o"/>
      <w:lvlJc w:val="left"/>
      <w:pPr>
        <w:tabs>
          <w:tab w:val="left" w:pos="840"/>
        </w:tabs>
        <w:ind w:left="1283" w:hanging="20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2" w:tplc="C7F0F582">
      <w:start w:val="1"/>
      <w:numFmt w:val="bullet"/>
      <w:lvlText w:val="▪"/>
      <w:lvlJc w:val="left"/>
      <w:pPr>
        <w:tabs>
          <w:tab w:val="left" w:pos="840"/>
        </w:tabs>
        <w:ind w:left="2003" w:hanging="20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3" w:tplc="1952AB5E">
      <w:start w:val="1"/>
      <w:numFmt w:val="bullet"/>
      <w:lvlText w:val="•"/>
      <w:lvlJc w:val="left"/>
      <w:pPr>
        <w:tabs>
          <w:tab w:val="left" w:pos="840"/>
        </w:tabs>
        <w:ind w:left="2723" w:hanging="20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4" w:tplc="C63A1882">
      <w:start w:val="1"/>
      <w:numFmt w:val="bullet"/>
      <w:lvlText w:val="o"/>
      <w:lvlJc w:val="left"/>
      <w:pPr>
        <w:tabs>
          <w:tab w:val="left" w:pos="840"/>
        </w:tabs>
        <w:ind w:left="3443" w:hanging="20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5" w:tplc="90440DBE">
      <w:start w:val="1"/>
      <w:numFmt w:val="bullet"/>
      <w:lvlText w:val="▪"/>
      <w:lvlJc w:val="left"/>
      <w:pPr>
        <w:tabs>
          <w:tab w:val="left" w:pos="840"/>
        </w:tabs>
        <w:ind w:left="4163" w:hanging="20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6" w:tplc="9BA21EAC">
      <w:start w:val="1"/>
      <w:numFmt w:val="bullet"/>
      <w:lvlText w:val="•"/>
      <w:lvlJc w:val="left"/>
      <w:pPr>
        <w:tabs>
          <w:tab w:val="left" w:pos="840"/>
        </w:tabs>
        <w:ind w:left="4883" w:hanging="20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7" w:tplc="00807F90">
      <w:start w:val="1"/>
      <w:numFmt w:val="bullet"/>
      <w:lvlText w:val="o"/>
      <w:lvlJc w:val="left"/>
      <w:pPr>
        <w:tabs>
          <w:tab w:val="left" w:pos="840"/>
        </w:tabs>
        <w:ind w:left="5603" w:hanging="20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8" w:tplc="3D9A91AA">
      <w:start w:val="1"/>
      <w:numFmt w:val="bullet"/>
      <w:lvlText w:val="▪"/>
      <w:lvlJc w:val="left"/>
      <w:pPr>
        <w:tabs>
          <w:tab w:val="left" w:pos="840"/>
        </w:tabs>
        <w:ind w:left="6323" w:hanging="20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E28E8"/>
    <w:rsid w:val="00287670"/>
    <w:rsid w:val="003E28E8"/>
    <w:rsid w:val="00F40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jc w:val="both"/>
    </w:pPr>
    <w:rPr>
      <w:rFonts w:cs="Arial Unicode MS"/>
      <w:color w:val="000000"/>
      <w:sz w:val="24"/>
      <w:szCs w:val="24"/>
      <w:u w:color="000000"/>
    </w:rPr>
  </w:style>
  <w:style w:type="paragraph" w:customStyle="1" w:styleId="Body">
    <w:name w:val="Body"/>
    <w:pPr>
      <w:jc w:val="both"/>
    </w:pPr>
    <w:rPr>
      <w:rFonts w:cs="Arial Unicode MS"/>
      <w:color w:val="000000"/>
      <w:sz w:val="24"/>
      <w:szCs w:val="24"/>
      <w:u w:color="000000"/>
      <w:lang w:val="pt-PT"/>
    </w:rPr>
  </w:style>
  <w:style w:type="character" w:customStyle="1" w:styleId="Link">
    <w:name w:val="Link"/>
    <w:rPr>
      <w:color w:val="0000FF"/>
      <w:u w:val="single" w:color="0000FF"/>
    </w:rPr>
  </w:style>
  <w:style w:type="character" w:customStyle="1" w:styleId="Hyperlink0">
    <w:name w:val="Hyperlink.0"/>
    <w:basedOn w:val="Link"/>
    <w:rPr>
      <w:rFonts w:ascii="Verdana" w:eastAsia="Verdana" w:hAnsi="Verdana" w:cs="Verdana"/>
      <w:color w:val="1155CC"/>
      <w:sz w:val="16"/>
      <w:szCs w:val="16"/>
      <w:u w:val="single" w:color="1155CC"/>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jc w:val="both"/>
    </w:pPr>
    <w:rPr>
      <w:rFonts w:cs="Arial Unicode MS"/>
      <w:color w:val="000000"/>
      <w:sz w:val="24"/>
      <w:szCs w:val="24"/>
      <w:u w:color="000000"/>
    </w:rPr>
  </w:style>
  <w:style w:type="paragraph" w:customStyle="1" w:styleId="Body">
    <w:name w:val="Body"/>
    <w:pPr>
      <w:jc w:val="both"/>
    </w:pPr>
    <w:rPr>
      <w:rFonts w:cs="Arial Unicode MS"/>
      <w:color w:val="000000"/>
      <w:sz w:val="24"/>
      <w:szCs w:val="24"/>
      <w:u w:color="000000"/>
      <w:lang w:val="pt-PT"/>
    </w:rPr>
  </w:style>
  <w:style w:type="character" w:customStyle="1" w:styleId="Link">
    <w:name w:val="Link"/>
    <w:rPr>
      <w:color w:val="0000FF"/>
      <w:u w:val="single" w:color="0000FF"/>
    </w:rPr>
  </w:style>
  <w:style w:type="character" w:customStyle="1" w:styleId="Hyperlink0">
    <w:name w:val="Hyperlink.0"/>
    <w:basedOn w:val="Link"/>
    <w:rPr>
      <w:rFonts w:ascii="Verdana" w:eastAsia="Verdana" w:hAnsi="Verdana" w:cs="Verdana"/>
      <w:color w:val="1155CC"/>
      <w:sz w:val="16"/>
      <w:szCs w:val="16"/>
      <w:u w:val="single" w:color="1155CC"/>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s%253A%252F%252Fhomewoodsuites.hilton.com%252Fen%252Fhw%252Fgroups%252Fpersonalized%252FY%252FYYZHWHW-SOT-20190526%252Findex.jhtml%253FWT.mc_id%253DPOG&amp;data=02%257C01%257Cjeremy.rice%2540hilton.com%257C70dc5feacd6549c3312208d65d0dcd02%257C660292d2cfd54a3db7a7e8f7ee458a0a%257C0%257C0%257C636798711189021704&amp;sdata=MYV8VM7R0pCZqDmO4cDpK2w7%252FiGWxe0JEnaxy4UfrTI%253D&amp;reserved=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Seetoo, Pam</dc:creator>
  <cp:lastModifiedBy>keystone</cp:lastModifiedBy>
  <cp:revision>2</cp:revision>
  <dcterms:created xsi:type="dcterms:W3CDTF">2019-04-16T22:09:00Z</dcterms:created>
  <dcterms:modified xsi:type="dcterms:W3CDTF">2019-04-16T22:09:00Z</dcterms:modified>
</cp:coreProperties>
</file>